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1678B4FD" w:rsidR="00EF1A1E" w:rsidRPr="00C33093" w:rsidRDefault="00AB28B9" w:rsidP="00EF1A1E">
      <w:pPr>
        <w:tabs>
          <w:tab w:val="center" w:pos="4536"/>
          <w:tab w:val="right" w:pos="7938"/>
          <w:tab w:val="right" w:pos="9639"/>
        </w:tabs>
        <w:ind w:right="2"/>
        <w:rPr>
          <w:b/>
          <w:bCs/>
          <w:sz w:val="28"/>
        </w:rPr>
      </w:pPr>
      <w:r w:rsidRPr="00C33093">
        <w:rPr>
          <w:b/>
          <w:lang w:eastAsia="zh-CN"/>
        </w:rPr>
        <w:fldChar w:fldCharType="begin"/>
      </w:r>
      <w:r w:rsidR="00E45289" w:rsidRPr="00C33093">
        <w:rPr>
          <w:b/>
          <w:lang w:eastAsia="zh-CN"/>
        </w:rPr>
        <w:instrText xml:space="preserve"> MACROBUTTON MTEditEquationSection2 </w:instrText>
      </w:r>
      <w:r w:rsidR="00E45289" w:rsidRPr="00C33093">
        <w:rPr>
          <w:rStyle w:val="MTEquationSection"/>
        </w:rPr>
        <w:instrText>Equation Chapter 1 Section 1</w:instrText>
      </w:r>
      <w:r w:rsidRPr="00C33093">
        <w:rPr>
          <w:b/>
          <w:lang w:eastAsia="zh-CN"/>
        </w:rPr>
        <w:fldChar w:fldCharType="begin"/>
      </w:r>
      <w:r w:rsidR="00E45289" w:rsidRPr="00C33093">
        <w:rPr>
          <w:b/>
          <w:lang w:eastAsia="zh-CN"/>
        </w:rPr>
        <w:instrText xml:space="preserve"> SEQ MTEqn \r \h \* MERGEFORMAT </w:instrText>
      </w:r>
      <w:r w:rsidRPr="00C33093">
        <w:rPr>
          <w:b/>
          <w:lang w:eastAsia="zh-CN"/>
        </w:rPr>
        <w:fldChar w:fldCharType="end"/>
      </w:r>
      <w:r w:rsidRPr="00C33093">
        <w:rPr>
          <w:b/>
          <w:lang w:eastAsia="zh-CN"/>
        </w:rPr>
        <w:fldChar w:fldCharType="begin"/>
      </w:r>
      <w:r w:rsidR="00E45289" w:rsidRPr="00C33093">
        <w:rPr>
          <w:b/>
          <w:lang w:eastAsia="zh-CN"/>
        </w:rPr>
        <w:instrText xml:space="preserve"> SEQ MTSec \r 1 \h \* MERGEFORMAT </w:instrText>
      </w:r>
      <w:r w:rsidRPr="00C33093">
        <w:rPr>
          <w:b/>
          <w:lang w:eastAsia="zh-CN"/>
        </w:rPr>
        <w:fldChar w:fldCharType="end"/>
      </w:r>
      <w:r w:rsidRPr="00C33093">
        <w:rPr>
          <w:b/>
          <w:lang w:eastAsia="zh-CN"/>
        </w:rPr>
        <w:fldChar w:fldCharType="begin"/>
      </w:r>
      <w:r w:rsidR="00E45289" w:rsidRPr="00C33093">
        <w:rPr>
          <w:b/>
          <w:lang w:eastAsia="zh-CN"/>
        </w:rPr>
        <w:instrText xml:space="preserve"> SEQ MTChap \r 1 \h \* MERGEFORMAT </w:instrText>
      </w:r>
      <w:r w:rsidRPr="00C33093">
        <w:rPr>
          <w:b/>
          <w:lang w:eastAsia="zh-CN"/>
        </w:rPr>
        <w:fldChar w:fldCharType="end"/>
      </w:r>
      <w:r w:rsidRPr="00C33093">
        <w:rPr>
          <w:b/>
          <w:lang w:eastAsia="zh-CN"/>
        </w:rPr>
        <w:fldChar w:fldCharType="end"/>
      </w:r>
      <w:r w:rsidR="00EF1A1E" w:rsidRPr="00C33093">
        <w:rPr>
          <w:b/>
          <w:bCs/>
          <w:sz w:val="28"/>
        </w:rPr>
        <w:t>3GPP TSG RAN WG1 #11</w:t>
      </w:r>
      <w:r w:rsidR="00787937" w:rsidRPr="00C33093">
        <w:rPr>
          <w:b/>
          <w:bCs/>
          <w:sz w:val="28"/>
          <w:lang w:eastAsia="zh-CN"/>
        </w:rPr>
        <w:t>8b</w:t>
      </w:r>
      <w:r w:rsidR="00EF1A1E" w:rsidRPr="00C33093">
        <w:rPr>
          <w:b/>
          <w:bCs/>
          <w:sz w:val="28"/>
        </w:rPr>
        <w:tab/>
      </w:r>
      <w:r w:rsidR="00EF1A1E" w:rsidRPr="00C33093">
        <w:rPr>
          <w:b/>
          <w:bCs/>
          <w:sz w:val="28"/>
        </w:rPr>
        <w:tab/>
      </w:r>
      <w:r w:rsidR="00CB178B" w:rsidRPr="00C33093">
        <w:rPr>
          <w:b/>
          <w:bCs/>
          <w:sz w:val="28"/>
        </w:rPr>
        <w:t xml:space="preserve">          </w:t>
      </w:r>
      <w:r w:rsidR="00090CA5" w:rsidRPr="00C33093">
        <w:rPr>
          <w:rFonts w:eastAsia="MS Mincho"/>
          <w:b/>
          <w:bCs/>
          <w:sz w:val="28"/>
          <w:lang w:eastAsia="ja-JP"/>
        </w:rPr>
        <w:t>R1-</w:t>
      </w:r>
      <w:r w:rsidR="001C4A0F" w:rsidRPr="00C33093">
        <w:rPr>
          <w:rFonts w:eastAsia="MS Mincho"/>
          <w:b/>
          <w:bCs/>
          <w:sz w:val="28"/>
          <w:lang w:eastAsia="ja-JP"/>
        </w:rPr>
        <w:t>24</w:t>
      </w:r>
      <w:r w:rsidR="00A3293B" w:rsidRPr="00C33093">
        <w:rPr>
          <w:rFonts w:eastAsia="MS Mincho"/>
          <w:b/>
          <w:bCs/>
          <w:sz w:val="28"/>
          <w:lang w:eastAsia="ja-JP"/>
        </w:rPr>
        <w:t>0</w:t>
      </w:r>
      <w:r w:rsidR="00552534">
        <w:rPr>
          <w:rFonts w:eastAsia="MS Mincho"/>
          <w:b/>
          <w:bCs/>
          <w:sz w:val="28"/>
          <w:lang w:eastAsia="ja-JP"/>
        </w:rPr>
        <w:t>7717</w:t>
      </w:r>
    </w:p>
    <w:p w14:paraId="54D710E4" w14:textId="27CF9264" w:rsidR="00EF1A1E" w:rsidRPr="00C33093" w:rsidRDefault="00787937" w:rsidP="00EF1A1E">
      <w:pPr>
        <w:tabs>
          <w:tab w:val="center" w:pos="4536"/>
          <w:tab w:val="right" w:pos="9072"/>
        </w:tabs>
        <w:rPr>
          <w:rFonts w:eastAsia="MS Mincho"/>
          <w:b/>
          <w:bCs/>
          <w:sz w:val="28"/>
          <w:lang w:eastAsia="ja-JP"/>
        </w:rPr>
      </w:pPr>
      <w:r w:rsidRPr="00C33093">
        <w:rPr>
          <w:rFonts w:eastAsia="MS Mincho"/>
          <w:b/>
          <w:bCs/>
          <w:sz w:val="28"/>
          <w:lang w:eastAsia="ja-JP"/>
        </w:rPr>
        <w:t>Hefei</w:t>
      </w:r>
      <w:r w:rsidR="00C353BA" w:rsidRPr="00C33093">
        <w:rPr>
          <w:rFonts w:eastAsia="MS Mincho"/>
          <w:b/>
          <w:bCs/>
          <w:sz w:val="28"/>
          <w:lang w:eastAsia="ja-JP"/>
        </w:rPr>
        <w:t xml:space="preserve">, </w:t>
      </w:r>
      <w:r w:rsidRPr="00C33093">
        <w:rPr>
          <w:rFonts w:eastAsia="MS Mincho"/>
          <w:b/>
          <w:bCs/>
          <w:sz w:val="28"/>
          <w:lang w:eastAsia="ja-JP"/>
        </w:rPr>
        <w:t>China</w:t>
      </w:r>
      <w:r w:rsidR="00C353BA" w:rsidRPr="00C33093">
        <w:rPr>
          <w:rFonts w:eastAsia="MS Mincho"/>
          <w:b/>
          <w:bCs/>
          <w:sz w:val="28"/>
          <w:lang w:eastAsia="ja-JP"/>
        </w:rPr>
        <w:t xml:space="preserve">, </w:t>
      </w:r>
      <w:r w:rsidRPr="00C33093">
        <w:rPr>
          <w:rFonts w:eastAsia="MS Mincho"/>
          <w:b/>
          <w:bCs/>
          <w:sz w:val="28"/>
          <w:lang w:eastAsia="ja-JP"/>
        </w:rPr>
        <w:t>October 14</w:t>
      </w:r>
      <w:r w:rsidR="00C353BA" w:rsidRPr="00C33093">
        <w:rPr>
          <w:rFonts w:eastAsia="Malgun Gothic"/>
          <w:b/>
          <w:bCs/>
          <w:sz w:val="28"/>
          <w:vertAlign w:val="superscript"/>
          <w:lang w:eastAsia="ko-KR"/>
        </w:rPr>
        <w:t>th</w:t>
      </w:r>
      <w:r w:rsidR="00C353BA" w:rsidRPr="00C33093">
        <w:rPr>
          <w:rFonts w:eastAsia="MS Mincho"/>
          <w:b/>
          <w:bCs/>
          <w:sz w:val="28"/>
          <w:lang w:eastAsia="ja-JP"/>
        </w:rPr>
        <w:t xml:space="preserve"> </w:t>
      </w:r>
      <w:r w:rsidR="00C353BA" w:rsidRPr="00C33093">
        <w:rPr>
          <w:b/>
          <w:bCs/>
          <w:sz w:val="28"/>
        </w:rPr>
        <w:t>–</w:t>
      </w:r>
      <w:r w:rsidRPr="00C33093">
        <w:rPr>
          <w:b/>
          <w:bCs/>
          <w:sz w:val="28"/>
        </w:rPr>
        <w:t xml:space="preserve"> 18</w:t>
      </w:r>
      <w:r w:rsidRPr="00C33093">
        <w:rPr>
          <w:b/>
          <w:bCs/>
          <w:sz w:val="28"/>
          <w:vertAlign w:val="superscript"/>
        </w:rPr>
        <w:t>th</w:t>
      </w:r>
      <w:r w:rsidR="00496453" w:rsidRPr="00C33093">
        <w:rPr>
          <w:rFonts w:eastAsia="MS Mincho"/>
          <w:b/>
          <w:bCs/>
          <w:sz w:val="28"/>
          <w:lang w:eastAsia="ja-JP"/>
        </w:rPr>
        <w:t>,</w:t>
      </w:r>
      <w:r w:rsidR="0067333F" w:rsidRPr="00C33093">
        <w:rPr>
          <w:rFonts w:eastAsia="MS Mincho"/>
          <w:b/>
          <w:bCs/>
          <w:sz w:val="28"/>
          <w:lang w:eastAsia="ja-JP"/>
        </w:rPr>
        <w:t xml:space="preserve"> 202</w:t>
      </w:r>
      <w:r w:rsidR="006D1D70" w:rsidRPr="00C33093">
        <w:rPr>
          <w:rFonts w:eastAsia="MS Mincho"/>
          <w:b/>
          <w:bCs/>
          <w:sz w:val="28"/>
          <w:lang w:eastAsia="ja-JP"/>
        </w:rPr>
        <w:t>4</w:t>
      </w:r>
    </w:p>
    <w:p w14:paraId="5AAF9951" w14:textId="183317C9" w:rsidR="003C346D" w:rsidRPr="00C33093" w:rsidRDefault="00F44D32" w:rsidP="00EF1A1E">
      <w:pPr>
        <w:tabs>
          <w:tab w:val="center" w:pos="4536"/>
          <w:tab w:val="right" w:pos="8280"/>
          <w:tab w:val="right" w:pos="9639"/>
        </w:tabs>
        <w:ind w:right="2"/>
        <w:rPr>
          <w:rFonts w:eastAsia="MS PGothic"/>
          <w:b/>
          <w:lang w:eastAsia="zh-CN"/>
        </w:rPr>
      </w:pPr>
      <w:r w:rsidRPr="00C33093">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C33093">
        <w:rPr>
          <w:b/>
        </w:rPr>
        <w:t xml:space="preserve">Agenda Item:     </w:t>
      </w:r>
      <w:r w:rsidR="00782B81" w:rsidRPr="00C33093">
        <w:rPr>
          <w:b/>
          <w:lang w:eastAsia="zh-CN"/>
        </w:rPr>
        <w:t>9.7.1</w:t>
      </w:r>
    </w:p>
    <w:p w14:paraId="1D999112" w14:textId="77777777" w:rsidR="003C346D" w:rsidRPr="00C33093" w:rsidRDefault="00997F89" w:rsidP="003C346D">
      <w:pPr>
        <w:spacing w:after="60"/>
        <w:ind w:left="1555" w:hanging="1555"/>
        <w:jc w:val="left"/>
        <w:rPr>
          <w:b/>
          <w:lang w:eastAsia="zh-CN"/>
        </w:rPr>
      </w:pPr>
      <w:r w:rsidRPr="00C33093">
        <w:rPr>
          <w:b/>
        </w:rPr>
        <w:t>Source:</w:t>
      </w:r>
      <w:r w:rsidRPr="00C33093">
        <w:rPr>
          <w:b/>
        </w:rPr>
        <w:tab/>
      </w:r>
      <w:r w:rsidR="003C1CED" w:rsidRPr="00C33093">
        <w:rPr>
          <w:b/>
          <w:lang w:eastAsia="zh-CN"/>
        </w:rPr>
        <w:t>Spreadtrum Communications</w:t>
      </w:r>
    </w:p>
    <w:p w14:paraId="275F0E72" w14:textId="3354AD6A" w:rsidR="003C346D" w:rsidRPr="00C33093" w:rsidRDefault="003C346D" w:rsidP="003C346D">
      <w:pPr>
        <w:spacing w:after="60"/>
        <w:ind w:left="1555" w:hanging="1555"/>
        <w:jc w:val="left"/>
        <w:rPr>
          <w:b/>
          <w:lang w:eastAsia="zh-CN"/>
        </w:rPr>
      </w:pPr>
      <w:r w:rsidRPr="00C33093">
        <w:rPr>
          <w:b/>
        </w:rPr>
        <w:t>Title:</w:t>
      </w:r>
      <w:r w:rsidRPr="00C33093">
        <w:rPr>
          <w:b/>
        </w:rPr>
        <w:tab/>
      </w:r>
      <w:r w:rsidR="00D26BC5" w:rsidRPr="00C33093">
        <w:rPr>
          <w:b/>
        </w:rPr>
        <w:t xml:space="preserve">Discussion on </w:t>
      </w:r>
      <w:r w:rsidR="00CD608D" w:rsidRPr="00C33093">
        <w:rPr>
          <w:b/>
        </w:rPr>
        <w:t>ISAC</w:t>
      </w:r>
      <w:r w:rsidR="00D26BC5" w:rsidRPr="00C33093">
        <w:rPr>
          <w:b/>
        </w:rPr>
        <w:t xml:space="preserve"> deployment scenarios</w:t>
      </w:r>
      <w:r w:rsidR="003B7B92" w:rsidRPr="00C33093">
        <w:t xml:space="preserve"> </w:t>
      </w:r>
    </w:p>
    <w:p w14:paraId="04B9FA05" w14:textId="77777777" w:rsidR="003C346D" w:rsidRPr="00C33093" w:rsidRDefault="003C346D" w:rsidP="003C346D">
      <w:pPr>
        <w:spacing w:after="60"/>
        <w:ind w:left="1555" w:hanging="1555"/>
        <w:jc w:val="left"/>
        <w:rPr>
          <w:b/>
        </w:rPr>
      </w:pPr>
      <w:r w:rsidRPr="00C33093">
        <w:rPr>
          <w:b/>
        </w:rPr>
        <w:t>Document for:</w:t>
      </w:r>
      <w:r w:rsidRPr="00C33093">
        <w:rPr>
          <w:b/>
        </w:rPr>
        <w:tab/>
      </w:r>
      <w:r w:rsidR="00D507E5" w:rsidRPr="00C33093">
        <w:rPr>
          <w:b/>
        </w:rPr>
        <w:t>Discussion</w:t>
      </w:r>
      <w:r w:rsidR="00AD24D9" w:rsidRPr="00C33093">
        <w:rPr>
          <w:b/>
        </w:rPr>
        <w:t xml:space="preserve"> and decision</w:t>
      </w:r>
    </w:p>
    <w:p w14:paraId="6DB933AE" w14:textId="77777777" w:rsidR="009C0564" w:rsidRPr="00C33093" w:rsidRDefault="009C0564" w:rsidP="00E51A78">
      <w:pPr>
        <w:pBdr>
          <w:bottom w:val="single" w:sz="4" w:space="1" w:color="auto"/>
        </w:pBdr>
        <w:spacing w:after="0"/>
        <w:jc w:val="left"/>
        <w:rPr>
          <w:b/>
          <w:sz w:val="16"/>
          <w:szCs w:val="16"/>
        </w:rPr>
      </w:pPr>
    </w:p>
    <w:p w14:paraId="75009E4E" w14:textId="77777777" w:rsidR="00B552AD" w:rsidRPr="00C33093" w:rsidRDefault="00B552AD" w:rsidP="009D47B0">
      <w:pPr>
        <w:pStyle w:val="1"/>
        <w:jc w:val="left"/>
        <w:rPr>
          <w:lang w:eastAsia="zh-CN"/>
        </w:rPr>
      </w:pPr>
      <w:r w:rsidRPr="00C33093">
        <w:rPr>
          <w:lang w:eastAsia="zh-CN"/>
        </w:rPr>
        <w:t>Introduction</w:t>
      </w:r>
    </w:p>
    <w:p w14:paraId="4C26BAB2" w14:textId="1E4930DF" w:rsidR="004A0EDB" w:rsidRPr="00C33093" w:rsidRDefault="009F3CD2" w:rsidP="00C90E88">
      <w:pPr>
        <w:rPr>
          <w:lang w:eastAsia="zh-CN"/>
        </w:rPr>
      </w:pPr>
      <w:bookmarkStart w:id="0" w:name="_Ref494215420"/>
      <w:r w:rsidRPr="00C33093">
        <w:rPr>
          <w:lang w:eastAsia="zh-CN"/>
        </w:rPr>
        <w:t>In RAN1#11</w:t>
      </w:r>
      <w:r w:rsidR="00787937" w:rsidRPr="00C33093">
        <w:rPr>
          <w:lang w:eastAsia="zh-CN"/>
        </w:rPr>
        <w:t>8</w:t>
      </w:r>
      <w:r w:rsidR="004A0EDB" w:rsidRPr="00C33093">
        <w:rPr>
          <w:lang w:eastAsia="zh-CN"/>
        </w:rPr>
        <w:t xml:space="preserve"> meeting, </w:t>
      </w:r>
      <w:r w:rsidR="008A558B" w:rsidRPr="00C33093">
        <w:rPr>
          <w:lang w:eastAsia="zh-CN"/>
        </w:rPr>
        <w:t xml:space="preserve">RAN1 </w:t>
      </w:r>
      <w:r w:rsidR="008A78AB" w:rsidRPr="00C33093">
        <w:rPr>
          <w:lang w:eastAsia="zh-CN"/>
        </w:rPr>
        <w:t xml:space="preserve">discussed </w:t>
      </w:r>
      <w:r w:rsidR="00D378DB" w:rsidRPr="00C33093">
        <w:rPr>
          <w:lang w:eastAsia="zh-CN"/>
        </w:rPr>
        <w:t xml:space="preserve">the detailed evaluation parameters for </w:t>
      </w:r>
      <w:r w:rsidR="008A78AB" w:rsidRPr="00C33093">
        <w:rPr>
          <w:lang w:eastAsia="zh-CN"/>
        </w:rPr>
        <w:t>ISAC deployment scenarios</w:t>
      </w:r>
      <w:r w:rsidR="004A0EDB" w:rsidRPr="00C33093">
        <w:rPr>
          <w:lang w:eastAsia="zh-CN"/>
        </w:rPr>
        <w:t>.</w:t>
      </w:r>
      <w:r w:rsidR="000213EB" w:rsidRPr="00C33093">
        <w:rPr>
          <w:lang w:eastAsia="zh-CN"/>
        </w:rPr>
        <w:t xml:space="preserve"> For UAV scenarios, the evaluation parameters have been well defined, while for the other use cases, there are limited discussion during previous meetings.</w:t>
      </w:r>
    </w:p>
    <w:p w14:paraId="29CC8D80" w14:textId="72087351" w:rsidR="009E0E68" w:rsidRPr="00C33093" w:rsidRDefault="000E4A81" w:rsidP="00C90E88">
      <w:pPr>
        <w:rPr>
          <w:lang w:eastAsia="zh-CN"/>
        </w:rPr>
      </w:pPr>
      <w:r w:rsidRPr="00C33093">
        <w:rPr>
          <w:lang w:eastAsia="zh-CN"/>
        </w:rPr>
        <w:t xml:space="preserve">In this contribution, we </w:t>
      </w:r>
      <w:r w:rsidR="006D1D70" w:rsidRPr="00C33093">
        <w:rPr>
          <w:lang w:eastAsia="zh-CN"/>
        </w:rPr>
        <w:t xml:space="preserve">provide our views on the details of the </w:t>
      </w:r>
      <w:r w:rsidR="000C292D" w:rsidRPr="00C33093">
        <w:rPr>
          <w:lang w:eastAsia="zh-CN"/>
        </w:rPr>
        <w:t>evaluation parameter</w:t>
      </w:r>
      <w:r w:rsidR="006D1D70" w:rsidRPr="00C33093">
        <w:rPr>
          <w:lang w:eastAsia="zh-CN"/>
        </w:rPr>
        <w:t>s</w:t>
      </w:r>
      <w:r w:rsidR="00414130" w:rsidRPr="00C33093">
        <w:rPr>
          <w:lang w:eastAsia="zh-CN"/>
        </w:rPr>
        <w:t xml:space="preserve"> for </w:t>
      </w:r>
      <w:r w:rsidR="000213EB" w:rsidRPr="00C33093">
        <w:rPr>
          <w:lang w:eastAsia="zh-CN"/>
        </w:rPr>
        <w:t>the other four scenarios</w:t>
      </w:r>
      <w:r w:rsidRPr="00C33093">
        <w:rPr>
          <w:lang w:eastAsia="zh-CN"/>
        </w:rPr>
        <w:t>.</w:t>
      </w:r>
    </w:p>
    <w:p w14:paraId="3C985B32" w14:textId="77777777" w:rsidR="009E0E68" w:rsidRPr="00C33093" w:rsidRDefault="009E0E68" w:rsidP="00C90E88">
      <w:pPr>
        <w:rPr>
          <w:lang w:eastAsia="zh-CN"/>
        </w:rPr>
      </w:pPr>
    </w:p>
    <w:p w14:paraId="5E95B498" w14:textId="1E64F021" w:rsidR="00F41CD2" w:rsidRPr="00C33093" w:rsidRDefault="000E4A81" w:rsidP="00C235FD">
      <w:pPr>
        <w:pStyle w:val="1"/>
        <w:rPr>
          <w:lang w:eastAsia="zh-CN"/>
        </w:rPr>
      </w:pPr>
      <w:r w:rsidRPr="00C33093">
        <w:rPr>
          <w:lang w:eastAsia="zh-CN"/>
        </w:rPr>
        <w:t>Discussion</w:t>
      </w:r>
    </w:p>
    <w:p w14:paraId="71358E99" w14:textId="09271020" w:rsidR="00D44297" w:rsidRPr="00C33093" w:rsidRDefault="00D44297" w:rsidP="00D44297">
      <w:pPr>
        <w:pStyle w:val="2"/>
        <w:rPr>
          <w:lang w:eastAsia="zh-CN"/>
        </w:rPr>
      </w:pPr>
      <w:r w:rsidRPr="00C33093">
        <w:rPr>
          <w:lang w:eastAsia="zh-CN"/>
        </w:rPr>
        <w:t>Humans indoors and outdoors</w:t>
      </w:r>
    </w:p>
    <w:p w14:paraId="7AC41AE0" w14:textId="632BB586" w:rsidR="00B9235E" w:rsidRPr="00C33093" w:rsidRDefault="00B9235E" w:rsidP="00B9235E">
      <w:pPr>
        <w:rPr>
          <w:lang w:eastAsia="zh-CN"/>
        </w:rPr>
      </w:pPr>
      <w:r w:rsidRPr="00C33093">
        <w:rPr>
          <w:lang w:eastAsia="zh-CN"/>
        </w:rPr>
        <w:t>Regarding scenarios for human indoors, RAN1 needs to determine whether to support Indoor Room, UMi and UMa. In our views, since we already support InF and Indoor Office, there’s should be enough justification to support another indoor scenario. For ‘Indoor Room’ from TR 38.808, we think it refers to the indoor scenarios for system level evaluation in section A.2. First of all, there are five indoor scenarios in TR 38.808. Among these scenarios, scenario-C is the same as indoor office in TR 38.901</w:t>
      </w:r>
      <w:r w:rsidR="00D909B2" w:rsidRPr="00C33093">
        <w:rPr>
          <w:lang w:eastAsia="zh-CN"/>
        </w:rPr>
        <w:t xml:space="preserve"> [2]</w:t>
      </w:r>
      <w:r w:rsidRPr="00C33093">
        <w:rPr>
          <w:lang w:eastAsia="zh-CN"/>
        </w:rPr>
        <w:t xml:space="preserve">, for the other four scenarios, multiple operators are assumed, which is not relevant to sensing evaluation. Therefore, we don’t prefer ‘Indoor Room’ from TR 38.808. </w:t>
      </w:r>
    </w:p>
    <w:p w14:paraId="5047FE1B" w14:textId="77777777" w:rsidR="00B9235E" w:rsidRPr="00C33093" w:rsidRDefault="00B9235E" w:rsidP="00B9235E">
      <w:pPr>
        <w:rPr>
          <w:lang w:eastAsia="zh-CN"/>
        </w:rPr>
      </w:pPr>
      <w:r w:rsidRPr="00C33093">
        <w:rPr>
          <w:lang w:eastAsia="zh-CN"/>
        </w:rPr>
        <w:t>For UMi and UMa, gNBs are assumed to be ourdoor, we don’t think UMi and UMa are reasonable deployment scenarios since the sensing performance for indoor humans cannot be guaranteed.</w:t>
      </w:r>
    </w:p>
    <w:p w14:paraId="74EC4006" w14:textId="1EA7AA3A" w:rsidR="00B9235E" w:rsidRPr="00C33093" w:rsidRDefault="00B9235E" w:rsidP="00B9235E">
      <w:pPr>
        <w:rPr>
          <w:b/>
          <w:i/>
          <w:lang w:eastAsia="zh-CN"/>
        </w:rPr>
      </w:pPr>
      <w:r w:rsidRPr="00C33093">
        <w:rPr>
          <w:b/>
          <w:i/>
          <w:lang w:eastAsia="zh-CN"/>
        </w:rPr>
        <w:t>Proposal</w:t>
      </w:r>
      <w:r w:rsidR="000A2A46" w:rsidRPr="00C33093">
        <w:rPr>
          <w:b/>
          <w:i/>
          <w:lang w:eastAsia="zh-CN"/>
        </w:rPr>
        <w:t xml:space="preserve"> 1</w:t>
      </w:r>
      <w:r w:rsidRPr="00C33093">
        <w:rPr>
          <w:b/>
          <w:i/>
          <w:lang w:eastAsia="zh-CN"/>
        </w:rPr>
        <w:t>: Regarding scenarios for humans indoors, not support Indoor Room, UMi and UMa</w:t>
      </w:r>
      <w:r w:rsidR="003F2792" w:rsidRPr="00C33093">
        <w:rPr>
          <w:b/>
          <w:i/>
          <w:lang w:eastAsia="zh-CN"/>
        </w:rPr>
        <w:t xml:space="preserve"> scenarios</w:t>
      </w:r>
      <w:r w:rsidRPr="00C33093">
        <w:rPr>
          <w:b/>
          <w:i/>
          <w:lang w:eastAsia="zh-CN"/>
        </w:rPr>
        <w:t>.</w:t>
      </w:r>
    </w:p>
    <w:p w14:paraId="7926E29E" w14:textId="66474B3C" w:rsidR="00B9235E" w:rsidRPr="00C33093" w:rsidRDefault="00B9235E" w:rsidP="00B9235E">
      <w:pPr>
        <w:rPr>
          <w:lang w:eastAsia="zh-CN"/>
        </w:rPr>
      </w:pPr>
      <w:r w:rsidRPr="00C33093">
        <w:rPr>
          <w:lang w:eastAsia="zh-CN"/>
        </w:rPr>
        <w:t>Regarding scenarios for human outdoors, RMa</w:t>
      </w:r>
      <w:r w:rsidR="003F2792" w:rsidRPr="00C33093">
        <w:rPr>
          <w:lang w:eastAsia="zh-CN"/>
        </w:rPr>
        <w:t xml:space="preserve"> is in square bracket. In our views, it is helpful to support human sensing evaluation in RMa scenario. Based on the evaluation, we can have common understanding on how the sensing performance can be.</w:t>
      </w:r>
    </w:p>
    <w:p w14:paraId="581E3368" w14:textId="50D40449" w:rsidR="003F2792" w:rsidRPr="00C33093" w:rsidRDefault="003F2792" w:rsidP="00B9235E">
      <w:pPr>
        <w:rPr>
          <w:b/>
          <w:i/>
          <w:lang w:eastAsia="zh-CN"/>
        </w:rPr>
      </w:pPr>
      <w:r w:rsidRPr="00C33093">
        <w:rPr>
          <w:b/>
          <w:i/>
          <w:lang w:eastAsia="zh-CN"/>
        </w:rPr>
        <w:t>Proposal</w:t>
      </w:r>
      <w:r w:rsidR="000F0580" w:rsidRPr="00C33093">
        <w:rPr>
          <w:b/>
          <w:i/>
          <w:lang w:eastAsia="zh-CN"/>
        </w:rPr>
        <w:t xml:space="preserve"> </w:t>
      </w:r>
      <w:r w:rsidR="000A2A46" w:rsidRPr="00C33093">
        <w:rPr>
          <w:b/>
          <w:i/>
          <w:lang w:eastAsia="zh-CN"/>
        </w:rPr>
        <w:t>2</w:t>
      </w:r>
      <w:r w:rsidRPr="00C33093">
        <w:rPr>
          <w:b/>
          <w:i/>
          <w:lang w:eastAsia="zh-CN"/>
        </w:rPr>
        <w:t>: Regarding scenarios for humans outdoors, support RMa scenario.</w:t>
      </w:r>
    </w:p>
    <w:p w14:paraId="32D5E681" w14:textId="4F205A58" w:rsidR="00300E01" w:rsidRPr="00C33093" w:rsidRDefault="003D5C9A" w:rsidP="00C235FD">
      <w:pPr>
        <w:rPr>
          <w:lang w:eastAsia="zh-CN"/>
        </w:rPr>
      </w:pPr>
      <w:r w:rsidRPr="00C33093">
        <w:rPr>
          <w:lang w:eastAsia="zh-CN"/>
        </w:rPr>
        <w:t xml:space="preserve">Currently, unless otherwise noted, a UE is often </w:t>
      </w:r>
      <w:r w:rsidR="00AA4151" w:rsidRPr="00C33093">
        <w:rPr>
          <w:lang w:eastAsia="zh-CN"/>
        </w:rPr>
        <w:t>regarded</w:t>
      </w:r>
      <w:r w:rsidRPr="00C33093">
        <w:rPr>
          <w:lang w:eastAsia="zh-CN"/>
        </w:rPr>
        <w:t xml:space="preserve"> as a device carried by a person. </w:t>
      </w:r>
      <w:r w:rsidR="00A00DB8" w:rsidRPr="00C33093">
        <w:rPr>
          <w:lang w:eastAsia="zh-CN"/>
        </w:rPr>
        <w:t>Therefore</w:t>
      </w:r>
      <w:r w:rsidR="00AA4151" w:rsidRPr="00C33093">
        <w:rPr>
          <w:lang w:eastAsia="zh-CN"/>
        </w:rPr>
        <w:t xml:space="preserve">, </w:t>
      </w:r>
      <w:r w:rsidR="00A00DB8" w:rsidRPr="00C33093">
        <w:rPr>
          <w:lang w:eastAsia="zh-CN"/>
        </w:rPr>
        <w:t xml:space="preserve">the evaluation parameters defined for UE in TR 38.901 can be reused. </w:t>
      </w:r>
      <w:r w:rsidR="00A23536" w:rsidRPr="00C33093">
        <w:rPr>
          <w:lang w:eastAsia="zh-CN"/>
        </w:rPr>
        <w:t xml:space="preserve">While for indoor factory scenario in TR 38.901, since a UE is considered as a device embedded in a machine, it is not suitable to reuse the UE </w:t>
      </w:r>
      <w:r w:rsidR="00995575" w:rsidRPr="00C33093">
        <w:rPr>
          <w:lang w:eastAsia="zh-CN"/>
        </w:rPr>
        <w:t>assumptions</w:t>
      </w:r>
      <w:r w:rsidR="00A23536" w:rsidRPr="00C33093">
        <w:rPr>
          <w:lang w:eastAsia="zh-CN"/>
        </w:rPr>
        <w:t>. In order to evaluate human detection and/or tracking</w:t>
      </w:r>
      <w:r w:rsidR="00995575" w:rsidRPr="00C33093">
        <w:rPr>
          <w:lang w:eastAsia="zh-CN"/>
        </w:rPr>
        <w:t xml:space="preserve"> in Indoor F</w:t>
      </w:r>
      <w:r w:rsidR="00A23536" w:rsidRPr="00C33093">
        <w:rPr>
          <w:lang w:eastAsia="zh-CN"/>
        </w:rPr>
        <w:t>actory scenario</w:t>
      </w:r>
      <w:r w:rsidR="00995575" w:rsidRPr="00C33093">
        <w:rPr>
          <w:lang w:eastAsia="zh-CN"/>
        </w:rPr>
        <w:t>, we think UE assumption for Indoor O</w:t>
      </w:r>
      <w:r w:rsidR="00A23536" w:rsidRPr="00C33093">
        <w:rPr>
          <w:lang w:eastAsia="zh-CN"/>
        </w:rPr>
        <w:t>ffice scenario can be reused.</w:t>
      </w:r>
    </w:p>
    <w:p w14:paraId="5BE166E7" w14:textId="646286AF" w:rsidR="00D44297" w:rsidRPr="00C33093" w:rsidRDefault="00A00DB8" w:rsidP="00C235FD">
      <w:pPr>
        <w:rPr>
          <w:lang w:eastAsia="zh-CN"/>
        </w:rPr>
      </w:pPr>
      <w:r w:rsidRPr="00C33093">
        <w:rPr>
          <w:lang w:eastAsia="zh-CN"/>
        </w:rPr>
        <w:t xml:space="preserve">Besides, humans’ locations can be </w:t>
      </w:r>
      <w:r w:rsidR="00AA4151" w:rsidRPr="00C33093">
        <w:rPr>
          <w:lang w:eastAsia="zh-CN"/>
        </w:rPr>
        <w:t xml:space="preserve">independently generated or determined by </w:t>
      </w:r>
      <w:r w:rsidRPr="00C33093">
        <w:rPr>
          <w:lang w:eastAsia="zh-CN"/>
        </w:rPr>
        <w:t>selecting some of the communication UEs. The detailed evaluation parameters for humans are suggested in Table 2.2-1.</w:t>
      </w:r>
    </w:p>
    <w:p w14:paraId="5247E25F" w14:textId="7282865A" w:rsidR="00D02380" w:rsidRPr="00C33093" w:rsidRDefault="002F4884" w:rsidP="000A2A46">
      <w:pPr>
        <w:jc w:val="center"/>
        <w:rPr>
          <w:b/>
          <w:sz w:val="20"/>
          <w:lang w:eastAsia="zh-CN"/>
        </w:rPr>
      </w:pPr>
      <w:r w:rsidRPr="00C33093">
        <w:rPr>
          <w:b/>
          <w:lang w:eastAsia="zh-CN"/>
        </w:rPr>
        <w:t>Table 2.</w:t>
      </w:r>
      <w:r w:rsidR="000A2A46" w:rsidRPr="00C33093">
        <w:rPr>
          <w:b/>
          <w:lang w:eastAsia="zh-CN"/>
        </w:rPr>
        <w:t>1</w:t>
      </w:r>
      <w:r w:rsidRPr="00C33093">
        <w:rPr>
          <w:b/>
          <w:sz w:val="20"/>
          <w:lang w:eastAsia="zh-CN"/>
        </w:rPr>
        <w:t xml:space="preserve"> Evaluation parameters for humans </w:t>
      </w:r>
    </w:p>
    <w:tbl>
      <w:tblPr>
        <w:tblW w:w="5000" w:type="pct"/>
        <w:jc w:val="center"/>
        <w:tblLayout w:type="fixed"/>
        <w:tblLook w:val="04A0" w:firstRow="1" w:lastRow="0" w:firstColumn="1" w:lastColumn="0" w:noHBand="0" w:noVBand="1"/>
      </w:tblPr>
      <w:tblGrid>
        <w:gridCol w:w="2316"/>
        <w:gridCol w:w="2371"/>
        <w:gridCol w:w="4620"/>
      </w:tblGrid>
      <w:tr w:rsidR="00D02380" w:rsidRPr="00D02380" w14:paraId="08664198" w14:textId="77777777" w:rsidTr="00370E98">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1FE9D5F" w14:textId="77777777" w:rsidR="00D02380" w:rsidRPr="00D02380" w:rsidRDefault="00D02380" w:rsidP="00D02380">
            <w:pPr>
              <w:autoSpaceDE/>
              <w:autoSpaceDN/>
              <w:adjustRightInd/>
              <w:snapToGrid/>
              <w:spacing w:before="0" w:after="0"/>
              <w:jc w:val="center"/>
              <w:rPr>
                <w:rFonts w:eastAsia="Batang"/>
                <w:b/>
                <w:sz w:val="20"/>
                <w:szCs w:val="16"/>
                <w:lang w:val="en-GB" w:eastAsia="zh-CN"/>
              </w:rPr>
            </w:pPr>
            <w:r w:rsidRPr="00D02380">
              <w:rPr>
                <w:rFonts w:eastAsia="Batang"/>
                <w:b/>
                <w:sz w:val="20"/>
                <w:szCs w:val="16"/>
                <w:lang w:val="en-GB"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FE8287D" w14:textId="77777777" w:rsidR="00D02380" w:rsidRPr="00D02380" w:rsidRDefault="00D02380" w:rsidP="00D02380">
            <w:pPr>
              <w:autoSpaceDE/>
              <w:autoSpaceDN/>
              <w:adjustRightInd/>
              <w:snapToGrid/>
              <w:spacing w:before="0" w:after="0"/>
              <w:jc w:val="center"/>
              <w:rPr>
                <w:rFonts w:eastAsia="Batang"/>
                <w:b/>
                <w:bCs/>
                <w:sz w:val="20"/>
                <w:szCs w:val="16"/>
                <w:lang w:val="en-GB" w:eastAsia="zh-CN"/>
              </w:rPr>
            </w:pPr>
            <w:r w:rsidRPr="00D02380">
              <w:rPr>
                <w:rFonts w:eastAsia="Batang"/>
                <w:b/>
                <w:bCs/>
                <w:sz w:val="20"/>
                <w:szCs w:val="16"/>
                <w:lang w:val="en-GB" w:eastAsia="zh-CN"/>
              </w:rPr>
              <w:t>Value</w:t>
            </w:r>
          </w:p>
        </w:tc>
      </w:tr>
      <w:tr w:rsidR="00C32CFE" w:rsidRPr="00C33093" w14:paraId="682EF5E9" w14:textId="77777777" w:rsidTr="00C32CF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5EF1333" w14:textId="77777777" w:rsidR="00C32CFE" w:rsidRPr="00D02380" w:rsidRDefault="00C32CFE" w:rsidP="00D02380">
            <w:pPr>
              <w:autoSpaceDE/>
              <w:autoSpaceDN/>
              <w:adjustRightInd/>
              <w:snapToGrid/>
              <w:spacing w:before="0" w:after="0"/>
              <w:jc w:val="left"/>
              <w:rPr>
                <w:rFonts w:eastAsia="Batang"/>
                <w:sz w:val="20"/>
                <w:szCs w:val="16"/>
                <w:lang w:val="en-GB" w:eastAsia="zh-CN"/>
              </w:rPr>
            </w:pPr>
            <w:r w:rsidRPr="00D02380">
              <w:rPr>
                <w:rFonts w:eastAsia="Batang"/>
                <w:sz w:val="20"/>
                <w:szCs w:val="16"/>
                <w:lang w:val="en-GB" w:eastAsia="zh-CN"/>
              </w:rPr>
              <w:t>Applicable communication scenarios</w:t>
            </w:r>
          </w:p>
        </w:tc>
        <w:tc>
          <w:tcPr>
            <w:tcW w:w="2482" w:type="pct"/>
            <w:tcBorders>
              <w:top w:val="single" w:sz="4" w:space="0" w:color="000000"/>
              <w:left w:val="single" w:sz="4" w:space="0" w:color="000000"/>
              <w:bottom w:val="single" w:sz="4" w:space="0" w:color="000000"/>
              <w:right w:val="single" w:sz="4" w:space="0" w:color="000000"/>
            </w:tcBorders>
            <w:vAlign w:val="center"/>
          </w:tcPr>
          <w:p w14:paraId="626ABF71" w14:textId="792FBCB8" w:rsidR="00C32CFE" w:rsidRPr="00C33093" w:rsidRDefault="00C32CFE" w:rsidP="00D02380">
            <w:pPr>
              <w:autoSpaceDE/>
              <w:autoSpaceDN/>
              <w:adjustRightInd/>
              <w:snapToGrid/>
              <w:spacing w:before="0" w:after="0"/>
              <w:jc w:val="left"/>
              <w:rPr>
                <w:rFonts w:eastAsia="Batang"/>
                <w:bCs/>
                <w:sz w:val="20"/>
                <w:szCs w:val="16"/>
                <w:lang w:val="en-GB" w:eastAsia="zh-CN"/>
              </w:rPr>
            </w:pPr>
            <w:r w:rsidRPr="00C33093">
              <w:rPr>
                <w:rFonts w:eastAsia="Batang"/>
                <w:bCs/>
                <w:sz w:val="20"/>
                <w:szCs w:val="16"/>
                <w:lang w:val="en-GB"/>
              </w:rPr>
              <w:t>For human indoors: InF, Indoor Office</w:t>
            </w:r>
          </w:p>
          <w:p w14:paraId="2259C032" w14:textId="40464250" w:rsidR="00C32CFE" w:rsidRPr="00D02380" w:rsidRDefault="00C32CFE" w:rsidP="00D02380">
            <w:pPr>
              <w:autoSpaceDE/>
              <w:autoSpaceDN/>
              <w:adjustRightInd/>
              <w:snapToGrid/>
              <w:spacing w:before="0" w:after="0"/>
              <w:jc w:val="left"/>
              <w:rPr>
                <w:rFonts w:eastAsia="Batang"/>
                <w:bCs/>
                <w:sz w:val="20"/>
                <w:szCs w:val="16"/>
                <w:lang w:val="en-GB" w:eastAsia="zh-CN"/>
              </w:rPr>
            </w:pPr>
            <w:r w:rsidRPr="00C33093">
              <w:rPr>
                <w:rFonts w:eastAsia="Batang"/>
                <w:bCs/>
                <w:sz w:val="20"/>
                <w:szCs w:val="16"/>
                <w:lang w:val="en-GB"/>
              </w:rPr>
              <w:t xml:space="preserve">For human outdoors: UMi, UMa, </w:t>
            </w:r>
            <w:r w:rsidRPr="00C33093">
              <w:rPr>
                <w:rFonts w:eastAsia="Batang"/>
                <w:bCs/>
                <w:sz w:val="20"/>
                <w:szCs w:val="16"/>
                <w:lang w:val="sv-SE"/>
              </w:rPr>
              <w:t>RMa</w:t>
            </w:r>
          </w:p>
        </w:tc>
      </w:tr>
      <w:tr w:rsidR="00D02380" w:rsidRPr="00D02380" w14:paraId="25294A8C" w14:textId="77777777" w:rsidTr="00370E98">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6C9CCAE0" w14:textId="77777777" w:rsidR="00D02380" w:rsidRPr="00D02380" w:rsidRDefault="00D02380" w:rsidP="00D02380">
            <w:pPr>
              <w:autoSpaceDE/>
              <w:autoSpaceDN/>
              <w:adjustRightInd/>
              <w:snapToGrid/>
              <w:spacing w:before="0" w:after="0"/>
              <w:jc w:val="left"/>
              <w:rPr>
                <w:rFonts w:eastAsia="Batang"/>
                <w:sz w:val="20"/>
                <w:szCs w:val="16"/>
                <w:lang w:val="en-GB" w:eastAsia="zh-CN"/>
              </w:rPr>
            </w:pPr>
            <w:r w:rsidRPr="00D02380">
              <w:rPr>
                <w:rFonts w:eastAsia="Batang"/>
                <w:sz w:val="20"/>
                <w:szCs w:val="16"/>
                <w:lang w:val="en-GB" w:eastAsia="zh-CN"/>
              </w:rPr>
              <w:lastRenderedPageBreak/>
              <w:t>Sensing transmitters and receivers properties</w:t>
            </w:r>
          </w:p>
        </w:tc>
        <w:tc>
          <w:tcPr>
            <w:tcW w:w="1274" w:type="pct"/>
            <w:tcBorders>
              <w:top w:val="single" w:sz="4" w:space="0" w:color="000000"/>
              <w:left w:val="single" w:sz="4" w:space="0" w:color="000000"/>
              <w:bottom w:val="nil"/>
              <w:right w:val="single" w:sz="4" w:space="0" w:color="000000"/>
            </w:tcBorders>
            <w:vAlign w:val="center"/>
          </w:tcPr>
          <w:p w14:paraId="561FEE68" w14:textId="77777777" w:rsidR="00D02380" w:rsidRPr="00D02380" w:rsidRDefault="00D02380" w:rsidP="00D02380">
            <w:pPr>
              <w:autoSpaceDE/>
              <w:autoSpaceDN/>
              <w:adjustRightInd/>
              <w:snapToGrid/>
              <w:spacing w:before="0" w:after="0"/>
              <w:jc w:val="left"/>
              <w:rPr>
                <w:rFonts w:eastAsia="Batang"/>
                <w:sz w:val="20"/>
                <w:szCs w:val="16"/>
                <w:lang w:val="en-GB" w:eastAsia="zh-CN"/>
              </w:rPr>
            </w:pPr>
            <w:r w:rsidRPr="00D02380">
              <w:rPr>
                <w:rFonts w:eastAsia="Batang"/>
                <w:sz w:val="20"/>
                <w:szCs w:val="16"/>
                <w:lang w:val="en-GB" w:eastAsia="zh-CN"/>
              </w:rPr>
              <w:t>Rx/Tx Locations</w:t>
            </w:r>
          </w:p>
        </w:tc>
        <w:tc>
          <w:tcPr>
            <w:tcW w:w="2482" w:type="pct"/>
            <w:tcBorders>
              <w:top w:val="single" w:sz="4" w:space="0" w:color="000000"/>
              <w:left w:val="single" w:sz="4" w:space="0" w:color="000000"/>
              <w:bottom w:val="nil"/>
              <w:right w:val="single" w:sz="4" w:space="0" w:color="000000"/>
            </w:tcBorders>
            <w:vAlign w:val="center"/>
          </w:tcPr>
          <w:p w14:paraId="270FD348" w14:textId="547AFAE0" w:rsidR="00D02380" w:rsidRPr="00D02380" w:rsidRDefault="00D02380" w:rsidP="00D02380">
            <w:pPr>
              <w:autoSpaceDE/>
              <w:autoSpaceDN/>
              <w:adjustRightInd/>
              <w:snapToGrid/>
              <w:spacing w:before="0" w:after="0"/>
              <w:jc w:val="left"/>
              <w:rPr>
                <w:bCs/>
                <w:iCs/>
                <w:sz w:val="20"/>
                <w:szCs w:val="16"/>
                <w:lang w:val="en-GB" w:eastAsia="zh-CN"/>
              </w:rPr>
            </w:pPr>
            <w:r w:rsidRPr="00D02380">
              <w:rPr>
                <w:rFonts w:eastAsia="Batang"/>
                <w:bCs/>
                <w:iCs/>
                <w:sz w:val="20"/>
                <w:szCs w:val="16"/>
                <w:lang w:val="en-GB" w:eastAsia="zh-CN"/>
              </w:rPr>
              <w:t>Rx/Tx locations are selected among the TRPs and UEs locations in the corresponding communication scenarios.</w:t>
            </w:r>
          </w:p>
        </w:tc>
      </w:tr>
      <w:tr w:rsidR="00C32CFE" w:rsidRPr="00C33093" w14:paraId="33D215AB" w14:textId="77777777" w:rsidTr="00C32CFE">
        <w:trPr>
          <w:trHeight w:val="20"/>
          <w:jc w:val="center"/>
        </w:trPr>
        <w:tc>
          <w:tcPr>
            <w:tcW w:w="1244" w:type="pct"/>
            <w:vMerge w:val="restart"/>
            <w:tcBorders>
              <w:top w:val="single" w:sz="4" w:space="0" w:color="000000"/>
              <w:left w:val="single" w:sz="4" w:space="0" w:color="000000"/>
              <w:bottom w:val="nil"/>
              <w:right w:val="single" w:sz="4" w:space="0" w:color="000000"/>
            </w:tcBorders>
            <w:vAlign w:val="center"/>
          </w:tcPr>
          <w:p w14:paraId="3C1DAB16" w14:textId="77777777" w:rsidR="00C32CFE" w:rsidRPr="00D02380" w:rsidRDefault="00C32CFE" w:rsidP="00D02380">
            <w:pPr>
              <w:autoSpaceDE/>
              <w:autoSpaceDN/>
              <w:adjustRightInd/>
              <w:snapToGrid/>
              <w:spacing w:before="0" w:after="0"/>
              <w:jc w:val="left"/>
              <w:rPr>
                <w:rFonts w:eastAsia="Batang"/>
                <w:sz w:val="20"/>
                <w:szCs w:val="16"/>
                <w:lang w:val="en-GB" w:eastAsia="zh-CN"/>
              </w:rPr>
            </w:pPr>
            <w:r w:rsidRPr="00D02380">
              <w:rPr>
                <w:rFonts w:eastAsia="Batang"/>
                <w:sz w:val="20"/>
                <w:szCs w:val="16"/>
                <w:lang w:val="en-GB"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593936BE" w14:textId="77777777" w:rsidR="00C32CFE" w:rsidRPr="00D02380" w:rsidRDefault="00C32CFE" w:rsidP="00D02380">
            <w:pPr>
              <w:autoSpaceDE/>
              <w:autoSpaceDN/>
              <w:adjustRightInd/>
              <w:snapToGrid/>
              <w:spacing w:before="0" w:after="0"/>
              <w:jc w:val="left"/>
              <w:rPr>
                <w:rFonts w:eastAsia="Batang"/>
                <w:bCs/>
                <w:sz w:val="20"/>
                <w:szCs w:val="16"/>
                <w:lang w:val="en-GB" w:eastAsia="zh-CN"/>
              </w:rPr>
            </w:pPr>
            <w:r w:rsidRPr="00D02380">
              <w:rPr>
                <w:rFonts w:eastAsia="Batang"/>
                <w:bCs/>
                <w:sz w:val="20"/>
                <w:szCs w:val="16"/>
                <w:lang w:val="en-GB" w:eastAsia="zh-CN"/>
              </w:rPr>
              <w:t>Outdoor/indoor</w:t>
            </w:r>
          </w:p>
        </w:tc>
        <w:tc>
          <w:tcPr>
            <w:tcW w:w="2482" w:type="pct"/>
            <w:tcBorders>
              <w:top w:val="single" w:sz="4" w:space="0" w:color="000000"/>
              <w:left w:val="single" w:sz="4" w:space="0" w:color="000000"/>
              <w:bottom w:val="nil"/>
              <w:right w:val="single" w:sz="4" w:space="0" w:color="000000"/>
            </w:tcBorders>
            <w:vAlign w:val="center"/>
          </w:tcPr>
          <w:p w14:paraId="66DDBE2D" w14:textId="163EFC4F" w:rsidR="00C32CFE" w:rsidRPr="00C33093" w:rsidRDefault="00C32CFE" w:rsidP="00370E98">
            <w:pPr>
              <w:autoSpaceDE/>
              <w:autoSpaceDN/>
              <w:adjustRightInd/>
              <w:snapToGrid/>
              <w:spacing w:before="0" w:after="0"/>
              <w:jc w:val="left"/>
              <w:rPr>
                <w:rFonts w:eastAsia="Batang"/>
                <w:bCs/>
                <w:iCs/>
                <w:sz w:val="20"/>
                <w:szCs w:val="16"/>
                <w:lang w:val="en-GB" w:eastAsia="zh-CN"/>
              </w:rPr>
            </w:pPr>
            <w:r w:rsidRPr="00C33093">
              <w:rPr>
                <w:rFonts w:eastAsia="Batang"/>
                <w:bCs/>
                <w:sz w:val="20"/>
                <w:szCs w:val="16"/>
                <w:lang w:val="en-GB"/>
              </w:rPr>
              <w:t xml:space="preserve">For human indoors: </w:t>
            </w:r>
            <w:r w:rsidRPr="00C33093">
              <w:rPr>
                <w:rFonts w:eastAsia="Batang"/>
                <w:bCs/>
                <w:iCs/>
                <w:sz w:val="20"/>
                <w:szCs w:val="16"/>
                <w:lang w:val="en-GB" w:eastAsia="zh-CN"/>
              </w:rPr>
              <w:t>Indoor</w:t>
            </w:r>
          </w:p>
          <w:p w14:paraId="02F6095E" w14:textId="02930D6C" w:rsidR="00C32CFE" w:rsidRPr="00D02380" w:rsidRDefault="00C32CFE" w:rsidP="00D02380">
            <w:pPr>
              <w:autoSpaceDE/>
              <w:autoSpaceDN/>
              <w:adjustRightInd/>
              <w:snapToGrid/>
              <w:spacing w:before="0" w:after="0"/>
              <w:jc w:val="left"/>
              <w:rPr>
                <w:rFonts w:eastAsia="Batang"/>
                <w:bCs/>
                <w:iCs/>
                <w:sz w:val="20"/>
                <w:szCs w:val="16"/>
                <w:lang w:val="en-GB" w:eastAsia="zh-CN"/>
              </w:rPr>
            </w:pPr>
            <w:r w:rsidRPr="00C33093">
              <w:rPr>
                <w:rFonts w:eastAsia="Batang"/>
                <w:bCs/>
                <w:sz w:val="20"/>
                <w:szCs w:val="16"/>
                <w:lang w:val="en-GB"/>
              </w:rPr>
              <w:t xml:space="preserve">For human outdoors: </w:t>
            </w:r>
            <w:r w:rsidRPr="00D02380">
              <w:rPr>
                <w:rFonts w:eastAsia="Batang"/>
                <w:bCs/>
                <w:iCs/>
                <w:sz w:val="20"/>
                <w:szCs w:val="16"/>
                <w:lang w:val="en-GB" w:eastAsia="zh-CN"/>
              </w:rPr>
              <w:t>Outdoor</w:t>
            </w:r>
          </w:p>
        </w:tc>
      </w:tr>
      <w:tr w:rsidR="00D02380" w:rsidRPr="00D02380" w14:paraId="1BBFECE2" w14:textId="77777777" w:rsidTr="00370E98">
        <w:trPr>
          <w:trHeight w:val="20"/>
          <w:jc w:val="center"/>
        </w:trPr>
        <w:tc>
          <w:tcPr>
            <w:tcW w:w="1244" w:type="pct"/>
            <w:vMerge/>
            <w:tcBorders>
              <w:left w:val="single" w:sz="4" w:space="0" w:color="000000"/>
            </w:tcBorders>
            <w:vAlign w:val="center"/>
          </w:tcPr>
          <w:p w14:paraId="1D9615A5" w14:textId="77777777" w:rsidR="00D02380" w:rsidRPr="00D02380" w:rsidRDefault="00D02380" w:rsidP="00D02380">
            <w:pPr>
              <w:autoSpaceDE/>
              <w:autoSpaceDN/>
              <w:adjustRightInd/>
              <w:snapToGrid/>
              <w:spacing w:before="0" w:after="0"/>
              <w:jc w:val="left"/>
              <w:rPr>
                <w:rFonts w:eastAsia="Batang"/>
                <w:sz w:val="20"/>
                <w:szCs w:val="16"/>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1C9213A" w14:textId="77777777" w:rsidR="00D02380" w:rsidRPr="00D02380" w:rsidRDefault="00D02380" w:rsidP="00D02380">
            <w:pPr>
              <w:autoSpaceDE/>
              <w:autoSpaceDN/>
              <w:adjustRightInd/>
              <w:snapToGrid/>
              <w:spacing w:before="0" w:after="0"/>
              <w:jc w:val="left"/>
              <w:rPr>
                <w:rFonts w:eastAsia="Batang"/>
                <w:bCs/>
                <w:sz w:val="20"/>
                <w:szCs w:val="16"/>
                <w:lang w:val="en-GB" w:eastAsia="zh-CN"/>
              </w:rPr>
            </w:pPr>
            <w:r w:rsidRPr="00D02380">
              <w:rPr>
                <w:rFonts w:eastAsia="Batang"/>
                <w:bCs/>
                <w:sz w:val="20"/>
                <w:szCs w:val="16"/>
                <w:lang w:val="en-GB"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431BC777" w14:textId="4561991F" w:rsidR="00D02380" w:rsidRPr="00D02380" w:rsidRDefault="00D02380" w:rsidP="00D02380">
            <w:pPr>
              <w:autoSpaceDE/>
              <w:autoSpaceDN/>
              <w:adjustRightInd/>
              <w:snapToGrid/>
              <w:spacing w:before="0" w:after="0"/>
              <w:jc w:val="left"/>
              <w:rPr>
                <w:rFonts w:eastAsia="Batang"/>
                <w:bCs/>
                <w:iCs/>
                <w:sz w:val="20"/>
                <w:szCs w:val="16"/>
                <w:lang w:val="en-GB" w:eastAsia="zh-CN"/>
              </w:rPr>
            </w:pPr>
            <w:r w:rsidRPr="00D02380">
              <w:rPr>
                <w:rFonts w:eastAsia="Batang"/>
                <w:bCs/>
                <w:iCs/>
                <w:sz w:val="20"/>
                <w:szCs w:val="16"/>
                <w:lang w:val="en-GB" w:eastAsia="zh-CN"/>
              </w:rPr>
              <w:t xml:space="preserve">Horizontal velocity: </w:t>
            </w:r>
            <w:r w:rsidR="00370E98" w:rsidRPr="00C33093">
              <w:rPr>
                <w:rFonts w:eastAsia="Batang"/>
                <w:bCs/>
                <w:iCs/>
                <w:sz w:val="20"/>
                <w:szCs w:val="16"/>
                <w:lang w:val="en-GB" w:eastAsia="zh-CN"/>
              </w:rPr>
              <w:t>3km/h</w:t>
            </w:r>
          </w:p>
        </w:tc>
      </w:tr>
      <w:tr w:rsidR="00D02380" w:rsidRPr="00D02380" w14:paraId="264AE5F3" w14:textId="77777777" w:rsidTr="00370E98">
        <w:trPr>
          <w:trHeight w:val="20"/>
          <w:jc w:val="center"/>
        </w:trPr>
        <w:tc>
          <w:tcPr>
            <w:tcW w:w="1244" w:type="pct"/>
            <w:vMerge/>
            <w:tcBorders>
              <w:left w:val="single" w:sz="4" w:space="0" w:color="000000"/>
            </w:tcBorders>
            <w:vAlign w:val="center"/>
          </w:tcPr>
          <w:p w14:paraId="2CEF6CF9" w14:textId="77777777" w:rsidR="00D02380" w:rsidRPr="00D02380" w:rsidRDefault="00D02380" w:rsidP="00D02380">
            <w:pPr>
              <w:autoSpaceDE/>
              <w:autoSpaceDN/>
              <w:adjustRightInd/>
              <w:snapToGrid/>
              <w:spacing w:before="0" w:after="0"/>
              <w:jc w:val="left"/>
              <w:rPr>
                <w:rFonts w:eastAsia="Batang"/>
                <w:sz w:val="20"/>
                <w:szCs w:val="16"/>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834623F" w14:textId="77777777" w:rsidR="00D02380" w:rsidRPr="00D02380" w:rsidRDefault="00D02380" w:rsidP="00D02380">
            <w:pPr>
              <w:autoSpaceDE/>
              <w:autoSpaceDN/>
              <w:adjustRightInd/>
              <w:snapToGrid/>
              <w:spacing w:before="0" w:after="0"/>
              <w:jc w:val="left"/>
              <w:rPr>
                <w:rFonts w:eastAsia="Batang"/>
                <w:bCs/>
                <w:sz w:val="20"/>
                <w:szCs w:val="16"/>
                <w:lang w:val="en-GB" w:eastAsia="zh-CN"/>
              </w:rPr>
            </w:pPr>
            <w:r w:rsidRPr="00D02380">
              <w:rPr>
                <w:rFonts w:eastAsia="Batang"/>
                <w:bCs/>
                <w:sz w:val="20"/>
                <w:szCs w:val="16"/>
                <w:lang w:val="en-GB"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CAA0A45" w14:textId="18A03278" w:rsidR="00D02380" w:rsidRPr="00D02380" w:rsidRDefault="00D02380" w:rsidP="00D02380">
            <w:pPr>
              <w:autoSpaceDE/>
              <w:autoSpaceDN/>
              <w:adjustRightInd/>
              <w:snapToGrid/>
              <w:spacing w:before="0" w:after="0"/>
              <w:jc w:val="left"/>
              <w:rPr>
                <w:rFonts w:eastAsia="Batang"/>
                <w:bCs/>
                <w:iCs/>
                <w:sz w:val="20"/>
                <w:szCs w:val="16"/>
                <w:lang w:val="en-GB" w:eastAsia="zh-CN"/>
              </w:rPr>
            </w:pPr>
            <w:r w:rsidRPr="00D02380">
              <w:rPr>
                <w:rFonts w:eastAsia="Batang"/>
                <w:bCs/>
                <w:iCs/>
                <w:sz w:val="20"/>
                <w:szCs w:val="16"/>
                <w:lang w:val="en-GB" w:eastAsia="zh-CN"/>
              </w:rPr>
              <w:t xml:space="preserve">Horizontal plane: </w:t>
            </w:r>
            <w:r w:rsidRPr="00D02380">
              <w:rPr>
                <w:rFonts w:eastAsia="Batang"/>
                <w:bCs/>
                <w:i/>
                <w:sz w:val="20"/>
                <w:szCs w:val="16"/>
                <w:lang w:val="en-GB" w:eastAsia="zh-CN"/>
              </w:rPr>
              <w:t>N</w:t>
            </w:r>
            <w:r w:rsidRPr="00D02380">
              <w:rPr>
                <w:rFonts w:eastAsia="Batang"/>
                <w:bCs/>
                <w:iCs/>
                <w:sz w:val="20"/>
                <w:szCs w:val="16"/>
                <w:lang w:val="en-GB" w:eastAsia="zh-CN"/>
              </w:rPr>
              <w:t xml:space="preserve"> targets uniformly distributed per cell</w:t>
            </w:r>
          </w:p>
          <w:p w14:paraId="57605933" w14:textId="55DFE3BA" w:rsidR="00D02380" w:rsidRPr="00D02380" w:rsidRDefault="00D02380" w:rsidP="00D02380">
            <w:pPr>
              <w:autoSpaceDE/>
              <w:autoSpaceDN/>
              <w:adjustRightInd/>
              <w:snapToGrid/>
              <w:spacing w:before="0" w:after="0"/>
              <w:jc w:val="left"/>
              <w:rPr>
                <w:bCs/>
                <w:iCs/>
                <w:sz w:val="20"/>
                <w:szCs w:val="16"/>
                <w:lang w:val="en-GB" w:eastAsia="zh-CN"/>
              </w:rPr>
            </w:pPr>
            <w:r w:rsidRPr="00D02380">
              <w:rPr>
                <w:rFonts w:eastAsia="Batang"/>
                <w:bCs/>
                <w:iCs/>
                <w:sz w:val="20"/>
                <w:szCs w:val="16"/>
                <w:lang w:val="en-GB" w:eastAsia="zh-CN"/>
              </w:rPr>
              <w:t xml:space="preserve">Vertical plane: </w:t>
            </w:r>
            <w:r w:rsidRPr="00C33093">
              <w:rPr>
                <w:rFonts w:eastAsia="Batang"/>
                <w:bCs/>
                <w:iCs/>
                <w:sz w:val="20"/>
                <w:szCs w:val="16"/>
                <w:lang w:val="en-GB" w:eastAsia="zh-CN"/>
              </w:rPr>
              <w:t>1.5 meter</w:t>
            </w:r>
            <w:r w:rsidR="0078461A" w:rsidRPr="00C33093">
              <w:rPr>
                <w:rFonts w:eastAsia="Batang"/>
                <w:bCs/>
                <w:iCs/>
                <w:sz w:val="20"/>
                <w:szCs w:val="16"/>
                <w:lang w:val="en-GB" w:eastAsia="zh-CN"/>
              </w:rPr>
              <w:t>s</w:t>
            </w:r>
          </w:p>
        </w:tc>
      </w:tr>
      <w:tr w:rsidR="00D02380" w:rsidRPr="00D02380" w14:paraId="550653F4" w14:textId="77777777" w:rsidTr="00370E98">
        <w:trPr>
          <w:trHeight w:val="20"/>
          <w:jc w:val="center"/>
        </w:trPr>
        <w:tc>
          <w:tcPr>
            <w:tcW w:w="1244" w:type="pct"/>
            <w:vMerge/>
            <w:tcBorders>
              <w:left w:val="single" w:sz="4" w:space="0" w:color="000000"/>
            </w:tcBorders>
            <w:vAlign w:val="center"/>
          </w:tcPr>
          <w:p w14:paraId="22646EC0" w14:textId="77777777" w:rsidR="00D02380" w:rsidRPr="00D02380" w:rsidRDefault="00D02380" w:rsidP="00D02380">
            <w:pPr>
              <w:autoSpaceDE/>
              <w:autoSpaceDN/>
              <w:adjustRightInd/>
              <w:snapToGrid/>
              <w:spacing w:before="0" w:after="0"/>
              <w:jc w:val="left"/>
              <w:rPr>
                <w:rFonts w:eastAsia="Batang"/>
                <w:sz w:val="20"/>
                <w:szCs w:val="16"/>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1F97C91" w14:textId="77777777" w:rsidR="00D02380" w:rsidRPr="00D02380" w:rsidRDefault="00D02380" w:rsidP="00D02380">
            <w:pPr>
              <w:autoSpaceDE/>
              <w:autoSpaceDN/>
              <w:adjustRightInd/>
              <w:snapToGrid/>
              <w:spacing w:before="0" w:after="0"/>
              <w:jc w:val="left"/>
              <w:rPr>
                <w:rFonts w:eastAsia="Batang"/>
                <w:bCs/>
                <w:sz w:val="20"/>
                <w:szCs w:val="16"/>
                <w:lang w:val="en-GB" w:eastAsia="zh-CN"/>
              </w:rPr>
            </w:pPr>
            <w:r w:rsidRPr="00D02380">
              <w:rPr>
                <w:rFonts w:eastAsia="Batang"/>
                <w:bCs/>
                <w:sz w:val="20"/>
                <w:szCs w:val="16"/>
                <w:lang w:val="en-GB"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5B2C7EB9" w14:textId="5187FC7C" w:rsidR="00D02380" w:rsidRPr="00D02380" w:rsidRDefault="00D02380" w:rsidP="00D02380">
            <w:pPr>
              <w:autoSpaceDE/>
              <w:autoSpaceDN/>
              <w:adjustRightInd/>
              <w:snapToGrid/>
              <w:spacing w:before="0" w:after="0"/>
              <w:jc w:val="left"/>
              <w:rPr>
                <w:rFonts w:eastAsia="Batang"/>
                <w:bCs/>
                <w:iCs/>
                <w:sz w:val="20"/>
                <w:szCs w:val="16"/>
                <w:lang w:val="en-GB" w:eastAsia="zh-CN"/>
              </w:rPr>
            </w:pPr>
            <w:r w:rsidRPr="00C33093">
              <w:rPr>
                <w:rFonts w:eastAsia="Batang"/>
                <w:bCs/>
                <w:iCs/>
                <w:sz w:val="20"/>
                <w:szCs w:val="16"/>
                <w:lang w:val="en-GB" w:eastAsia="zh-CN"/>
              </w:rPr>
              <w:t>Uniformly distributed on [0,360] degree in horizontal plane</w:t>
            </w:r>
          </w:p>
        </w:tc>
      </w:tr>
      <w:tr w:rsidR="00D02380" w:rsidRPr="00D02380" w14:paraId="64A8B009" w14:textId="77777777" w:rsidTr="00370E98">
        <w:trPr>
          <w:trHeight w:val="20"/>
          <w:jc w:val="center"/>
        </w:trPr>
        <w:tc>
          <w:tcPr>
            <w:tcW w:w="1244" w:type="pct"/>
            <w:vMerge/>
            <w:tcBorders>
              <w:left w:val="single" w:sz="4" w:space="0" w:color="000000"/>
            </w:tcBorders>
            <w:vAlign w:val="center"/>
          </w:tcPr>
          <w:p w14:paraId="6ECF92D3" w14:textId="77777777" w:rsidR="00D02380" w:rsidRPr="00D02380" w:rsidRDefault="00D02380" w:rsidP="00D02380">
            <w:pPr>
              <w:autoSpaceDE/>
              <w:autoSpaceDN/>
              <w:adjustRightInd/>
              <w:snapToGrid/>
              <w:spacing w:before="0" w:after="0"/>
              <w:jc w:val="left"/>
              <w:rPr>
                <w:rFonts w:eastAsia="Batang"/>
                <w:sz w:val="20"/>
                <w:szCs w:val="16"/>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C40AB07" w14:textId="77777777" w:rsidR="00D02380" w:rsidRPr="00D02380" w:rsidRDefault="00D02380" w:rsidP="00D02380">
            <w:pPr>
              <w:autoSpaceDE/>
              <w:autoSpaceDN/>
              <w:adjustRightInd/>
              <w:snapToGrid/>
              <w:spacing w:before="0" w:after="0"/>
              <w:jc w:val="left"/>
              <w:rPr>
                <w:rFonts w:eastAsia="Batang"/>
                <w:bCs/>
                <w:sz w:val="20"/>
                <w:szCs w:val="16"/>
                <w:lang w:val="en-GB" w:eastAsia="zh-CN"/>
              </w:rPr>
            </w:pPr>
            <w:r w:rsidRPr="00D02380">
              <w:rPr>
                <w:rFonts w:eastAsia="Batang"/>
                <w:bCs/>
                <w:sz w:val="20"/>
                <w:szCs w:val="16"/>
                <w:lang w:val="en-GB"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1626AC32" w14:textId="4A40C09A" w:rsidR="00D02380" w:rsidRPr="00D02380" w:rsidRDefault="00D02380" w:rsidP="00D02380">
            <w:pPr>
              <w:autoSpaceDE/>
              <w:autoSpaceDN/>
              <w:adjustRightInd/>
              <w:snapToGrid/>
              <w:spacing w:before="0" w:after="0"/>
              <w:jc w:val="left"/>
              <w:rPr>
                <w:rFonts w:eastAsia="Batang"/>
                <w:iCs/>
                <w:sz w:val="20"/>
                <w:szCs w:val="16"/>
                <w:lang w:val="en-GB"/>
              </w:rPr>
            </w:pPr>
            <w:r w:rsidRPr="00D02380">
              <w:rPr>
                <w:rFonts w:eastAsia="Batang"/>
                <w:iCs/>
                <w:sz w:val="20"/>
                <w:szCs w:val="16"/>
                <w:lang w:val="en-GB"/>
              </w:rPr>
              <w:t>Size:</w:t>
            </w:r>
            <w:r w:rsidRPr="00C33093">
              <w:rPr>
                <w:sz w:val="20"/>
              </w:rPr>
              <w:t xml:space="preserve"> </w:t>
            </w:r>
            <w:r w:rsidRPr="00C33093">
              <w:rPr>
                <w:rFonts w:eastAsia="Batang"/>
                <w:iCs/>
                <w:sz w:val="20"/>
                <w:szCs w:val="16"/>
                <w:lang w:val="en-GB"/>
              </w:rPr>
              <w:t>0.5m * 0.5m * 1.75m</w:t>
            </w:r>
          </w:p>
        </w:tc>
      </w:tr>
      <w:tr w:rsidR="00D02380" w:rsidRPr="00D02380" w14:paraId="6681F965" w14:textId="77777777" w:rsidTr="00370E98">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6763A1D" w14:textId="77777777" w:rsidR="00D02380" w:rsidRPr="00D02380" w:rsidRDefault="00D02380" w:rsidP="00D02380">
            <w:pPr>
              <w:autoSpaceDE/>
              <w:autoSpaceDN/>
              <w:adjustRightInd/>
              <w:snapToGrid/>
              <w:spacing w:before="0" w:after="0"/>
              <w:jc w:val="left"/>
              <w:rPr>
                <w:rFonts w:eastAsia="Batang"/>
                <w:sz w:val="20"/>
                <w:szCs w:val="16"/>
                <w:lang w:val="en-GB" w:eastAsia="zh-CN"/>
              </w:rPr>
            </w:pPr>
            <w:r w:rsidRPr="00D02380">
              <w:rPr>
                <w:rFonts w:eastAsia="Batang"/>
                <w:sz w:val="20"/>
                <w:szCs w:val="16"/>
                <w:lang w:val="en-GB"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4CD6C64B" w14:textId="3D83D9D9" w:rsidR="00D02380" w:rsidRPr="00D02380" w:rsidRDefault="00D02380" w:rsidP="00D02380">
            <w:pPr>
              <w:autoSpaceDE/>
              <w:autoSpaceDN/>
              <w:adjustRightInd/>
              <w:snapToGrid/>
              <w:spacing w:before="0" w:after="0"/>
              <w:jc w:val="left"/>
              <w:rPr>
                <w:rFonts w:eastAsia="Batang"/>
                <w:bCs/>
                <w:sz w:val="20"/>
                <w:szCs w:val="16"/>
                <w:lang w:val="en-GB" w:eastAsia="zh-CN"/>
              </w:rPr>
            </w:pPr>
            <w:r w:rsidRPr="00C33093">
              <w:rPr>
                <w:rFonts w:eastAsia="Batang"/>
                <w:bCs/>
                <w:sz w:val="20"/>
                <w:szCs w:val="16"/>
                <w:lang w:val="en-GB" w:eastAsia="zh-CN"/>
              </w:rPr>
              <w:t>1 meter</w:t>
            </w:r>
          </w:p>
        </w:tc>
      </w:tr>
      <w:tr w:rsidR="00D02380" w:rsidRPr="00D02380" w14:paraId="54431218" w14:textId="77777777" w:rsidTr="00370E98">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34982D7" w14:textId="77777777" w:rsidR="00D02380" w:rsidRPr="00D02380" w:rsidRDefault="00D02380" w:rsidP="00D02380">
            <w:pPr>
              <w:autoSpaceDE/>
              <w:autoSpaceDN/>
              <w:adjustRightInd/>
              <w:snapToGrid/>
              <w:spacing w:before="0" w:after="0"/>
              <w:jc w:val="left"/>
              <w:rPr>
                <w:rFonts w:eastAsia="Batang"/>
                <w:sz w:val="20"/>
                <w:szCs w:val="16"/>
                <w:lang w:val="en-GB" w:eastAsia="zh-CN"/>
              </w:rPr>
            </w:pPr>
            <w:r w:rsidRPr="00D02380">
              <w:rPr>
                <w:rFonts w:eastAsia="Batang"/>
                <w:sz w:val="20"/>
                <w:szCs w:val="16"/>
                <w:lang w:val="en-GB"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2151A567" w14:textId="451B5B2F" w:rsidR="00D02380" w:rsidRPr="00D02380" w:rsidRDefault="00D02380" w:rsidP="00D02380">
            <w:pPr>
              <w:autoSpaceDE/>
              <w:autoSpaceDN/>
              <w:adjustRightInd/>
              <w:snapToGrid/>
              <w:spacing w:before="0" w:after="0"/>
              <w:jc w:val="left"/>
              <w:rPr>
                <w:rFonts w:eastAsia="等线"/>
                <w:bCs/>
                <w:sz w:val="20"/>
                <w:szCs w:val="16"/>
                <w:lang w:val="en-GB" w:eastAsia="zh-CN"/>
              </w:rPr>
            </w:pPr>
            <w:r w:rsidRPr="00C33093">
              <w:rPr>
                <w:rFonts w:eastAsia="Batang"/>
                <w:bCs/>
                <w:sz w:val="20"/>
                <w:szCs w:val="16"/>
                <w:lang w:val="en-GB" w:eastAsia="zh-CN"/>
              </w:rPr>
              <w:t>1 meter</w:t>
            </w:r>
          </w:p>
        </w:tc>
      </w:tr>
      <w:tr w:rsidR="00D02380" w:rsidRPr="00D02380" w14:paraId="359F0235" w14:textId="77777777" w:rsidTr="00370E98">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C1A0CF8" w14:textId="77777777" w:rsidR="00D02380" w:rsidRPr="00D02380" w:rsidRDefault="00D02380" w:rsidP="00D02380">
            <w:pPr>
              <w:autoSpaceDE/>
              <w:autoSpaceDN/>
              <w:adjustRightInd/>
              <w:snapToGrid/>
              <w:spacing w:before="0" w:after="0"/>
              <w:jc w:val="left"/>
              <w:rPr>
                <w:rFonts w:eastAsia="Batang"/>
                <w:sz w:val="20"/>
                <w:szCs w:val="16"/>
                <w:lang w:val="en-GB" w:eastAsia="zh-CN"/>
              </w:rPr>
            </w:pPr>
            <w:r w:rsidRPr="00D02380">
              <w:rPr>
                <w:rFonts w:eastAsia="Batang"/>
                <w:sz w:val="20"/>
                <w:szCs w:val="16"/>
                <w:lang w:val="en-GB" w:eastAsia="zh-CN"/>
              </w:rPr>
              <w:t>[Unintended/Environment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7E704F4C" w14:textId="77777777" w:rsidR="00D02380" w:rsidRPr="00D02380" w:rsidRDefault="00D02380" w:rsidP="00D02380">
            <w:pPr>
              <w:autoSpaceDE/>
              <w:autoSpaceDN/>
              <w:adjustRightInd/>
              <w:snapToGrid/>
              <w:spacing w:before="0" w:after="0"/>
              <w:jc w:val="left"/>
              <w:rPr>
                <w:rFonts w:eastAsia="Batang"/>
                <w:bCs/>
                <w:sz w:val="20"/>
                <w:szCs w:val="16"/>
                <w:lang w:val="en-GB" w:eastAsia="zh-CN"/>
              </w:rPr>
            </w:pPr>
            <w:r w:rsidRPr="00D02380">
              <w:rPr>
                <w:rFonts w:eastAsia="Batang"/>
                <w:bCs/>
                <w:sz w:val="20"/>
                <w:szCs w:val="16"/>
                <w:lang w:val="en-GB" w:eastAsia="zh-CN"/>
              </w:rPr>
              <w:t>FFS</w:t>
            </w:r>
          </w:p>
        </w:tc>
      </w:tr>
    </w:tbl>
    <w:p w14:paraId="662B52C1" w14:textId="51E0CE76" w:rsidR="002F4884" w:rsidRPr="00C33093" w:rsidRDefault="002F4884" w:rsidP="002F4884">
      <w:pPr>
        <w:rPr>
          <w:b/>
          <w:i/>
          <w:lang w:eastAsia="zh-CN"/>
        </w:rPr>
      </w:pPr>
      <w:r w:rsidRPr="00C33093">
        <w:rPr>
          <w:b/>
          <w:i/>
          <w:lang w:eastAsia="zh-CN"/>
        </w:rPr>
        <w:t>Proposal</w:t>
      </w:r>
      <w:r w:rsidR="008271A8" w:rsidRPr="00C33093">
        <w:rPr>
          <w:b/>
          <w:i/>
          <w:lang w:eastAsia="zh-CN"/>
        </w:rPr>
        <w:t xml:space="preserve"> </w:t>
      </w:r>
      <w:r w:rsidR="000A2A46" w:rsidRPr="00C33093">
        <w:rPr>
          <w:b/>
          <w:i/>
          <w:lang w:eastAsia="zh-CN"/>
        </w:rPr>
        <w:t>3</w:t>
      </w:r>
      <w:r w:rsidRPr="00C33093">
        <w:rPr>
          <w:b/>
          <w:i/>
          <w:lang w:eastAsia="zh-CN"/>
        </w:rPr>
        <w:t xml:space="preserve">: Adopt Table 2.2 on evaluation parameters for humans </w:t>
      </w:r>
      <w:r w:rsidR="003F67C1" w:rsidRPr="00C33093">
        <w:rPr>
          <w:b/>
          <w:i/>
          <w:lang w:eastAsia="zh-CN"/>
        </w:rPr>
        <w:t>indoors and outdoors</w:t>
      </w:r>
      <w:r w:rsidRPr="00C33093">
        <w:rPr>
          <w:b/>
          <w:i/>
          <w:lang w:eastAsia="zh-CN"/>
        </w:rPr>
        <w:t>.</w:t>
      </w:r>
    </w:p>
    <w:p w14:paraId="20E1EEFA" w14:textId="16C2ED90" w:rsidR="00B9235E" w:rsidRPr="00C33093" w:rsidRDefault="00B9235E" w:rsidP="00C235FD">
      <w:pPr>
        <w:rPr>
          <w:lang w:eastAsia="zh-CN"/>
        </w:rPr>
      </w:pPr>
    </w:p>
    <w:p w14:paraId="3D49E86A" w14:textId="5B0FC071" w:rsidR="00D44297" w:rsidRPr="00C33093" w:rsidRDefault="00D44297" w:rsidP="00D44297">
      <w:pPr>
        <w:pStyle w:val="2"/>
        <w:rPr>
          <w:lang w:eastAsia="zh-CN"/>
        </w:rPr>
      </w:pPr>
      <w:r w:rsidRPr="00C33093">
        <w:rPr>
          <w:lang w:eastAsia="zh-CN"/>
        </w:rPr>
        <w:t>Automotive vehicles</w:t>
      </w:r>
    </w:p>
    <w:p w14:paraId="0A90D0C8" w14:textId="7E734938" w:rsidR="00C516E0" w:rsidRPr="00C33093" w:rsidRDefault="00994A17" w:rsidP="00D44297">
      <w:pPr>
        <w:rPr>
          <w:lang w:eastAsia="zh-CN"/>
        </w:rPr>
      </w:pPr>
      <w:r w:rsidRPr="00C33093">
        <w:rPr>
          <w:lang w:eastAsia="zh-CN"/>
        </w:rPr>
        <w:t>For automotive vehicles</w:t>
      </w:r>
      <w:r w:rsidR="007846E1" w:rsidRPr="00C33093">
        <w:rPr>
          <w:lang w:eastAsia="zh-CN"/>
        </w:rPr>
        <w:t xml:space="preserve"> in UMi, UMa and RMa scenarios</w:t>
      </w:r>
      <w:r w:rsidRPr="00C33093">
        <w:rPr>
          <w:lang w:eastAsia="zh-CN"/>
        </w:rPr>
        <w:t>, g</w:t>
      </w:r>
      <w:r w:rsidR="00F82563" w:rsidRPr="00C33093">
        <w:rPr>
          <w:lang w:eastAsia="zh-CN"/>
        </w:rPr>
        <w:t xml:space="preserve">enerally, evaluation parameters for </w:t>
      </w:r>
      <w:r w:rsidR="001F4A00" w:rsidRPr="00C33093">
        <w:rPr>
          <w:lang w:eastAsia="ko-KR"/>
        </w:rPr>
        <w:t>automotive vehicles</w:t>
      </w:r>
      <w:r w:rsidR="001F4A00" w:rsidRPr="00C33093">
        <w:rPr>
          <w:lang w:eastAsia="zh-CN"/>
        </w:rPr>
        <w:t xml:space="preserve"> </w:t>
      </w:r>
      <w:r w:rsidR="00F82563" w:rsidRPr="00C33093">
        <w:rPr>
          <w:lang w:eastAsia="zh-CN"/>
        </w:rPr>
        <w:t xml:space="preserve">are the same as for humans except </w:t>
      </w:r>
      <w:r w:rsidR="001F4A00" w:rsidRPr="00C33093">
        <w:rPr>
          <w:lang w:eastAsia="zh-CN"/>
        </w:rPr>
        <w:t xml:space="preserve">for </w:t>
      </w:r>
      <w:r w:rsidR="00F82563" w:rsidRPr="00C33093">
        <w:rPr>
          <w:lang w:eastAsia="zh-CN"/>
        </w:rPr>
        <w:t>the moving speed.</w:t>
      </w:r>
      <w:r w:rsidR="001F4A00" w:rsidRPr="00C33093">
        <w:rPr>
          <w:lang w:eastAsia="zh-CN"/>
        </w:rPr>
        <w:t xml:space="preserve"> </w:t>
      </w:r>
      <w:r w:rsidR="00F82563" w:rsidRPr="00C33093">
        <w:rPr>
          <w:lang w:eastAsia="zh-CN"/>
        </w:rPr>
        <w:t xml:space="preserve">For example, </w:t>
      </w:r>
      <w:r w:rsidR="00BF1A8D" w:rsidRPr="00C33093">
        <w:rPr>
          <w:lang w:eastAsia="zh-CN"/>
        </w:rPr>
        <w:t>RMa scenario in TR 38.901</w:t>
      </w:r>
      <w:r w:rsidR="00137897" w:rsidRPr="00C33093">
        <w:rPr>
          <w:lang w:eastAsia="zh-CN"/>
        </w:rPr>
        <w:t xml:space="preserve"> only defines one set of evaluation parameters for UE. Where indoor UE are regarded as humans and outdoor UEs are regarded as cars. </w:t>
      </w:r>
    </w:p>
    <w:p w14:paraId="32FF05CD" w14:textId="3AF5B387" w:rsidR="00C516E0" w:rsidRPr="00C33093" w:rsidRDefault="00C516E0" w:rsidP="00D44297">
      <w:pPr>
        <w:rPr>
          <w:lang w:eastAsia="zh-CN"/>
        </w:rPr>
      </w:pPr>
      <w:r w:rsidRPr="00C33093">
        <w:rPr>
          <w:lang w:eastAsia="zh-CN"/>
        </w:rPr>
        <w:t>For vehicles in highway and urban grid</w:t>
      </w:r>
      <w:r w:rsidR="00040C84" w:rsidRPr="00C33093">
        <w:rPr>
          <w:lang w:eastAsia="zh-CN"/>
        </w:rPr>
        <w:t xml:space="preserve"> scenarios</w:t>
      </w:r>
      <w:r w:rsidRPr="00C33093">
        <w:rPr>
          <w:lang w:eastAsia="zh-CN"/>
        </w:rPr>
        <w:t xml:space="preserve">, </w:t>
      </w:r>
      <w:r w:rsidR="00040C84" w:rsidRPr="00C33093">
        <w:rPr>
          <w:lang w:eastAsia="zh-CN"/>
        </w:rPr>
        <w:t>we can reuse the vehicle dropping method defined in TR 37.885. For example, t</w:t>
      </w:r>
      <w:r w:rsidR="00040C84" w:rsidRPr="00C33093">
        <w:rPr>
          <w:lang w:eastAsia="ko-KR"/>
        </w:rPr>
        <w:t xml:space="preserve">he distance between the rear bumper of a vehicle and the front bumper of the following vehicle in the same lane is max {2 meter, an exponential random variable with the average of the speed * 2 sec}, with vehicle speed being &lt;=140 km/h in highway and &lt;=60 km/h in </w:t>
      </w:r>
      <w:r w:rsidR="009B2CC8" w:rsidRPr="00C33093">
        <w:rPr>
          <w:lang w:eastAsia="zh-CN"/>
        </w:rPr>
        <w:t>urban grid.</w:t>
      </w:r>
    </w:p>
    <w:p w14:paraId="4B520ED5" w14:textId="61A56435" w:rsidR="00D44297" w:rsidRPr="00C33093" w:rsidRDefault="00E47210" w:rsidP="00D44297">
      <w:pPr>
        <w:rPr>
          <w:lang w:eastAsia="zh-CN"/>
        </w:rPr>
      </w:pPr>
      <w:r w:rsidRPr="00C33093">
        <w:rPr>
          <w:lang w:eastAsia="zh-CN"/>
        </w:rPr>
        <w:t>Regarding the moving speed of cars, we think up to 120km/h is</w:t>
      </w:r>
      <w:r w:rsidR="001E51E2" w:rsidRPr="00C33093">
        <w:rPr>
          <w:lang w:eastAsia="zh-CN"/>
        </w:rPr>
        <w:t xml:space="preserve"> a</w:t>
      </w:r>
      <w:r w:rsidRPr="00C33093">
        <w:rPr>
          <w:lang w:eastAsia="zh-CN"/>
        </w:rPr>
        <w:t xml:space="preserve"> reasonable</w:t>
      </w:r>
      <w:r w:rsidR="001E51E2" w:rsidRPr="00C33093">
        <w:rPr>
          <w:lang w:eastAsia="zh-CN"/>
        </w:rPr>
        <w:t xml:space="preserve"> value, which is selected based on the agreed EVM for </w:t>
      </w:r>
      <w:r w:rsidR="00275F75" w:rsidRPr="00C33093">
        <w:rPr>
          <w:bCs/>
        </w:rPr>
        <w:t xml:space="preserve">CSI reporting enhancement for high/medium UE velocities in </w:t>
      </w:r>
      <w:r w:rsidR="00275F75" w:rsidRPr="00C33093">
        <w:rPr>
          <w:lang w:eastAsia="zh-CN"/>
        </w:rPr>
        <w:t>Rel.18 MIMO</w:t>
      </w:r>
      <w:r w:rsidR="005B4003" w:rsidRPr="00C33093">
        <w:rPr>
          <w:lang w:eastAsia="zh-CN"/>
        </w:rPr>
        <w:t xml:space="preserve"> WI</w:t>
      </w:r>
      <w:r w:rsidR="001E51E2" w:rsidRPr="00C33093">
        <w:rPr>
          <w:lang w:eastAsia="zh-CN"/>
        </w:rPr>
        <w:t xml:space="preserve"> [</w:t>
      </w:r>
      <w:r w:rsidR="004F2201" w:rsidRPr="00C33093">
        <w:rPr>
          <w:lang w:eastAsia="zh-CN"/>
        </w:rPr>
        <w:t>3</w:t>
      </w:r>
      <w:r w:rsidR="001E51E2" w:rsidRPr="00C33093">
        <w:rPr>
          <w:lang w:eastAsia="zh-CN"/>
        </w:rPr>
        <w:t>]</w:t>
      </w:r>
      <w:r w:rsidRPr="00C33093">
        <w:rPr>
          <w:lang w:eastAsia="zh-CN"/>
        </w:rPr>
        <w:t xml:space="preserve">. </w:t>
      </w:r>
      <w:r w:rsidR="00137897" w:rsidRPr="00C33093">
        <w:rPr>
          <w:lang w:eastAsia="zh-CN"/>
        </w:rPr>
        <w:t>Therefore, we suggest the following evaluation parameters for automotive vehicles.</w:t>
      </w:r>
    </w:p>
    <w:p w14:paraId="3F1E8FD9" w14:textId="1573DF04" w:rsidR="00BF1A8D" w:rsidRPr="00C33093" w:rsidRDefault="00BF1A8D" w:rsidP="00BF1A8D">
      <w:pPr>
        <w:jc w:val="center"/>
        <w:rPr>
          <w:b/>
          <w:sz w:val="20"/>
          <w:lang w:eastAsia="zh-CN"/>
        </w:rPr>
      </w:pPr>
      <w:r w:rsidRPr="00C33093">
        <w:rPr>
          <w:b/>
          <w:sz w:val="20"/>
          <w:lang w:eastAsia="zh-CN"/>
        </w:rPr>
        <w:t xml:space="preserve">Table </w:t>
      </w:r>
      <w:r w:rsidR="00137897" w:rsidRPr="00C33093">
        <w:rPr>
          <w:b/>
          <w:sz w:val="20"/>
          <w:lang w:eastAsia="zh-CN"/>
        </w:rPr>
        <w:t>2.</w:t>
      </w:r>
      <w:r w:rsidR="00C32CFE" w:rsidRPr="00C33093">
        <w:rPr>
          <w:b/>
          <w:sz w:val="20"/>
          <w:lang w:eastAsia="zh-CN"/>
        </w:rPr>
        <w:t>2</w:t>
      </w:r>
      <w:r w:rsidRPr="00C33093">
        <w:rPr>
          <w:b/>
          <w:sz w:val="20"/>
          <w:lang w:eastAsia="zh-CN"/>
        </w:rPr>
        <w:t xml:space="preserve"> Evaluation parameters for automotive vehicles </w:t>
      </w:r>
    </w:p>
    <w:tbl>
      <w:tblPr>
        <w:tblW w:w="5000" w:type="pct"/>
        <w:jc w:val="center"/>
        <w:tblLayout w:type="fixed"/>
        <w:tblLook w:val="04A0" w:firstRow="1" w:lastRow="0" w:firstColumn="1" w:lastColumn="0" w:noHBand="0" w:noVBand="1"/>
      </w:tblPr>
      <w:tblGrid>
        <w:gridCol w:w="2316"/>
        <w:gridCol w:w="2371"/>
        <w:gridCol w:w="4620"/>
      </w:tblGrid>
      <w:tr w:rsidR="007C3161" w:rsidRPr="00D02380" w14:paraId="1ADE7518"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839CF83" w14:textId="77777777" w:rsidR="007C3161" w:rsidRPr="00D02380" w:rsidRDefault="007C3161" w:rsidP="00E63BED">
            <w:pPr>
              <w:autoSpaceDE/>
              <w:autoSpaceDN/>
              <w:adjustRightInd/>
              <w:snapToGrid/>
              <w:spacing w:before="0" w:after="0"/>
              <w:jc w:val="center"/>
              <w:rPr>
                <w:rFonts w:eastAsia="Batang"/>
                <w:b/>
                <w:sz w:val="20"/>
                <w:szCs w:val="20"/>
                <w:lang w:val="en-GB" w:eastAsia="zh-CN"/>
              </w:rPr>
            </w:pPr>
            <w:r w:rsidRPr="00D02380">
              <w:rPr>
                <w:rFonts w:eastAsia="Batang"/>
                <w:b/>
                <w:sz w:val="20"/>
                <w:szCs w:val="20"/>
                <w:lang w:val="en-GB"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6CDAA450" w14:textId="77777777" w:rsidR="007C3161" w:rsidRPr="00D02380" w:rsidRDefault="007C3161" w:rsidP="00E63BED">
            <w:pPr>
              <w:autoSpaceDE/>
              <w:autoSpaceDN/>
              <w:adjustRightInd/>
              <w:snapToGrid/>
              <w:spacing w:before="0" w:after="0"/>
              <w:jc w:val="center"/>
              <w:rPr>
                <w:rFonts w:eastAsia="Batang"/>
                <w:b/>
                <w:bCs/>
                <w:sz w:val="20"/>
                <w:szCs w:val="20"/>
                <w:lang w:val="en-GB" w:eastAsia="zh-CN"/>
              </w:rPr>
            </w:pPr>
            <w:r w:rsidRPr="00D02380">
              <w:rPr>
                <w:rFonts w:eastAsia="Batang"/>
                <w:b/>
                <w:bCs/>
                <w:sz w:val="20"/>
                <w:szCs w:val="20"/>
                <w:lang w:val="en-GB" w:eastAsia="zh-CN"/>
              </w:rPr>
              <w:t>Value</w:t>
            </w:r>
          </w:p>
        </w:tc>
      </w:tr>
      <w:tr w:rsidR="007C3161" w:rsidRPr="00C33093" w14:paraId="0E0B40C1"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33EE013" w14:textId="77777777" w:rsidR="007C3161" w:rsidRPr="00D02380" w:rsidRDefault="007C3161"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Applicable communication scenarios</w:t>
            </w:r>
          </w:p>
        </w:tc>
        <w:tc>
          <w:tcPr>
            <w:tcW w:w="2482" w:type="pct"/>
            <w:tcBorders>
              <w:top w:val="single" w:sz="4" w:space="0" w:color="000000"/>
              <w:left w:val="single" w:sz="4" w:space="0" w:color="000000"/>
              <w:bottom w:val="single" w:sz="4" w:space="0" w:color="000000"/>
              <w:right w:val="single" w:sz="4" w:space="0" w:color="000000"/>
            </w:tcBorders>
            <w:vAlign w:val="center"/>
          </w:tcPr>
          <w:p w14:paraId="3F3FCF94" w14:textId="28DBCB31" w:rsidR="007C3161" w:rsidRPr="00D02380" w:rsidRDefault="0008558A" w:rsidP="00E63BED">
            <w:pPr>
              <w:autoSpaceDE/>
              <w:autoSpaceDN/>
              <w:adjustRightInd/>
              <w:snapToGrid/>
              <w:spacing w:before="0" w:after="0"/>
              <w:jc w:val="left"/>
              <w:rPr>
                <w:rFonts w:eastAsia="Batang"/>
                <w:bCs/>
                <w:sz w:val="20"/>
                <w:szCs w:val="20"/>
                <w:lang w:val="en-GB" w:eastAsia="zh-CN"/>
              </w:rPr>
            </w:pPr>
            <w:r w:rsidRPr="00C33093">
              <w:rPr>
                <w:rFonts w:eastAsia="Batang"/>
                <w:bCs/>
                <w:sz w:val="20"/>
                <w:szCs w:val="20"/>
                <w:lang w:val="en-GB"/>
              </w:rPr>
              <w:t>Highway, Urban grid, UMa, UMi, RMa</w:t>
            </w:r>
          </w:p>
        </w:tc>
      </w:tr>
      <w:tr w:rsidR="007C3161" w:rsidRPr="00D02380" w14:paraId="6478807F" w14:textId="77777777" w:rsidTr="00E63BED">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60BFD360" w14:textId="77777777" w:rsidR="007C3161" w:rsidRPr="00D02380" w:rsidRDefault="007C3161"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Sensing transmitters and receivers properties</w:t>
            </w:r>
          </w:p>
        </w:tc>
        <w:tc>
          <w:tcPr>
            <w:tcW w:w="1274" w:type="pct"/>
            <w:tcBorders>
              <w:top w:val="single" w:sz="4" w:space="0" w:color="000000"/>
              <w:left w:val="single" w:sz="4" w:space="0" w:color="000000"/>
              <w:bottom w:val="nil"/>
              <w:right w:val="single" w:sz="4" w:space="0" w:color="000000"/>
            </w:tcBorders>
            <w:vAlign w:val="center"/>
          </w:tcPr>
          <w:p w14:paraId="3A1CEA9C" w14:textId="77777777" w:rsidR="007C3161" w:rsidRPr="00D02380" w:rsidRDefault="007C3161"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Rx/Tx Locations</w:t>
            </w:r>
          </w:p>
        </w:tc>
        <w:tc>
          <w:tcPr>
            <w:tcW w:w="2482" w:type="pct"/>
            <w:tcBorders>
              <w:top w:val="single" w:sz="4" w:space="0" w:color="000000"/>
              <w:left w:val="single" w:sz="4" w:space="0" w:color="000000"/>
              <w:bottom w:val="nil"/>
              <w:right w:val="single" w:sz="4" w:space="0" w:color="000000"/>
            </w:tcBorders>
            <w:vAlign w:val="center"/>
          </w:tcPr>
          <w:p w14:paraId="02612942" w14:textId="77777777" w:rsidR="007C3161" w:rsidRPr="00D02380" w:rsidRDefault="007C3161" w:rsidP="00E63BED">
            <w:pPr>
              <w:autoSpaceDE/>
              <w:autoSpaceDN/>
              <w:adjustRightInd/>
              <w:snapToGrid/>
              <w:spacing w:before="0" w:after="0"/>
              <w:jc w:val="left"/>
              <w:rPr>
                <w:bCs/>
                <w:iCs/>
                <w:sz w:val="20"/>
                <w:szCs w:val="20"/>
                <w:lang w:val="en-GB" w:eastAsia="zh-CN"/>
              </w:rPr>
            </w:pPr>
            <w:r w:rsidRPr="00D02380">
              <w:rPr>
                <w:rFonts w:eastAsia="Batang"/>
                <w:bCs/>
                <w:iCs/>
                <w:sz w:val="20"/>
                <w:szCs w:val="20"/>
                <w:lang w:val="en-GB" w:eastAsia="zh-CN"/>
              </w:rPr>
              <w:t>Rx/Tx locations are selected among the TRPs and UEs locations in the corresponding communication scenarios.</w:t>
            </w:r>
          </w:p>
        </w:tc>
      </w:tr>
      <w:tr w:rsidR="007C3161" w:rsidRPr="00C33093" w14:paraId="7DC77B5F" w14:textId="77777777" w:rsidTr="00E63BED">
        <w:trPr>
          <w:trHeight w:val="20"/>
          <w:jc w:val="center"/>
        </w:trPr>
        <w:tc>
          <w:tcPr>
            <w:tcW w:w="1244" w:type="pct"/>
            <w:vMerge w:val="restart"/>
            <w:tcBorders>
              <w:top w:val="single" w:sz="4" w:space="0" w:color="000000"/>
              <w:left w:val="single" w:sz="4" w:space="0" w:color="000000"/>
              <w:bottom w:val="nil"/>
              <w:right w:val="single" w:sz="4" w:space="0" w:color="000000"/>
            </w:tcBorders>
            <w:vAlign w:val="center"/>
          </w:tcPr>
          <w:p w14:paraId="7DE678D4" w14:textId="77777777" w:rsidR="007C3161" w:rsidRPr="00D02380" w:rsidRDefault="007C3161"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0DB6550E" w14:textId="77777777" w:rsidR="007C3161" w:rsidRPr="00D02380" w:rsidRDefault="007C3161"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Outdoor/indoor</w:t>
            </w:r>
          </w:p>
        </w:tc>
        <w:tc>
          <w:tcPr>
            <w:tcW w:w="2482" w:type="pct"/>
            <w:tcBorders>
              <w:top w:val="single" w:sz="4" w:space="0" w:color="000000"/>
              <w:left w:val="single" w:sz="4" w:space="0" w:color="000000"/>
              <w:bottom w:val="nil"/>
              <w:right w:val="single" w:sz="4" w:space="0" w:color="000000"/>
            </w:tcBorders>
            <w:vAlign w:val="center"/>
          </w:tcPr>
          <w:p w14:paraId="6DA8BF80" w14:textId="130EE4BB" w:rsidR="007C3161" w:rsidRPr="00D02380" w:rsidRDefault="007C3161" w:rsidP="00E63BED">
            <w:pPr>
              <w:autoSpaceDE/>
              <w:autoSpaceDN/>
              <w:adjustRightInd/>
              <w:snapToGrid/>
              <w:spacing w:before="0" w:after="0"/>
              <w:jc w:val="left"/>
              <w:rPr>
                <w:rFonts w:eastAsia="Batang"/>
                <w:bCs/>
                <w:iCs/>
                <w:sz w:val="20"/>
                <w:szCs w:val="20"/>
                <w:lang w:val="en-GB" w:eastAsia="zh-CN"/>
              </w:rPr>
            </w:pPr>
            <w:r w:rsidRPr="00D02380">
              <w:rPr>
                <w:rFonts w:eastAsia="Batang"/>
                <w:bCs/>
                <w:iCs/>
                <w:sz w:val="20"/>
                <w:szCs w:val="20"/>
                <w:lang w:val="en-GB" w:eastAsia="zh-CN"/>
              </w:rPr>
              <w:t>Outdoor</w:t>
            </w:r>
          </w:p>
        </w:tc>
      </w:tr>
      <w:tr w:rsidR="007C3161" w:rsidRPr="00D02380" w14:paraId="46B9B4C9" w14:textId="77777777" w:rsidTr="00E63BED">
        <w:trPr>
          <w:trHeight w:val="20"/>
          <w:jc w:val="center"/>
        </w:trPr>
        <w:tc>
          <w:tcPr>
            <w:tcW w:w="1244" w:type="pct"/>
            <w:vMerge/>
            <w:tcBorders>
              <w:left w:val="single" w:sz="4" w:space="0" w:color="000000"/>
            </w:tcBorders>
            <w:vAlign w:val="center"/>
          </w:tcPr>
          <w:p w14:paraId="68D4DEAD" w14:textId="77777777" w:rsidR="007C3161" w:rsidRPr="00D02380" w:rsidRDefault="007C3161"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96F73BB" w14:textId="77777777" w:rsidR="007C3161" w:rsidRPr="00D02380" w:rsidRDefault="007C3161"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14D8CD07" w14:textId="77777777" w:rsidR="0008558A" w:rsidRPr="00C33093" w:rsidRDefault="007C3161" w:rsidP="00E63BED">
            <w:pPr>
              <w:autoSpaceDE/>
              <w:autoSpaceDN/>
              <w:adjustRightInd/>
              <w:snapToGrid/>
              <w:spacing w:before="0" w:after="0"/>
              <w:jc w:val="left"/>
              <w:rPr>
                <w:rFonts w:eastAsia="Batang"/>
                <w:bCs/>
                <w:iCs/>
                <w:sz w:val="20"/>
                <w:szCs w:val="20"/>
                <w:lang w:val="en-GB" w:eastAsia="zh-CN"/>
              </w:rPr>
            </w:pPr>
            <w:r w:rsidRPr="00D02380">
              <w:rPr>
                <w:rFonts w:eastAsia="Batang"/>
                <w:bCs/>
                <w:iCs/>
                <w:sz w:val="20"/>
                <w:szCs w:val="20"/>
                <w:lang w:val="en-GB" w:eastAsia="zh-CN"/>
              </w:rPr>
              <w:t xml:space="preserve">Horizontal velocity: </w:t>
            </w:r>
          </w:p>
          <w:p w14:paraId="14CFA29F" w14:textId="77777777" w:rsidR="007C3161" w:rsidRPr="00C33093" w:rsidRDefault="0008558A" w:rsidP="0008558A">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 xml:space="preserve">For UMi, UMa and RMa: &lt;=120 </w:t>
            </w:r>
            <w:r w:rsidR="007C3161" w:rsidRPr="00C33093">
              <w:rPr>
                <w:rFonts w:eastAsia="Batang"/>
                <w:bCs/>
                <w:iCs/>
                <w:sz w:val="20"/>
                <w:szCs w:val="20"/>
                <w:lang w:val="en-GB" w:eastAsia="zh-CN"/>
              </w:rPr>
              <w:t>km/h</w:t>
            </w:r>
          </w:p>
          <w:p w14:paraId="3A9C5AAC" w14:textId="480CE2D1" w:rsidR="0008558A" w:rsidRPr="00C33093" w:rsidRDefault="0008558A" w:rsidP="0008558A">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For highway: &lt;=140 km/h</w:t>
            </w:r>
          </w:p>
          <w:p w14:paraId="53B7A174" w14:textId="5B812EC6" w:rsidR="0008558A" w:rsidRPr="00D02380" w:rsidRDefault="0008558A" w:rsidP="0008558A">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For urban grid: &lt;=60 km/h</w:t>
            </w:r>
          </w:p>
        </w:tc>
      </w:tr>
      <w:tr w:rsidR="007C3161" w:rsidRPr="00D02380" w14:paraId="5A5FE69D" w14:textId="77777777" w:rsidTr="00E63BED">
        <w:trPr>
          <w:trHeight w:val="20"/>
          <w:jc w:val="center"/>
        </w:trPr>
        <w:tc>
          <w:tcPr>
            <w:tcW w:w="1244" w:type="pct"/>
            <w:vMerge/>
            <w:tcBorders>
              <w:left w:val="single" w:sz="4" w:space="0" w:color="000000"/>
            </w:tcBorders>
            <w:vAlign w:val="center"/>
          </w:tcPr>
          <w:p w14:paraId="5D594E19" w14:textId="77777777" w:rsidR="007C3161" w:rsidRPr="00D02380" w:rsidRDefault="007C3161"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615EF12" w14:textId="77777777" w:rsidR="007C3161" w:rsidRPr="00D02380" w:rsidRDefault="007C3161"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F1E5124" w14:textId="77777777" w:rsidR="007C3161" w:rsidRPr="00C33093" w:rsidRDefault="0008558A" w:rsidP="00E63BED">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For UMi, UMa and RMa:Uniform distributed in lanes</w:t>
            </w:r>
          </w:p>
          <w:p w14:paraId="491233F4" w14:textId="7E7E01EB" w:rsidR="0008558A" w:rsidRPr="00D02380" w:rsidRDefault="0008558A" w:rsidP="00E63BED">
            <w:pPr>
              <w:autoSpaceDE/>
              <w:autoSpaceDN/>
              <w:adjustRightInd/>
              <w:snapToGrid/>
              <w:spacing w:before="0" w:after="0"/>
              <w:jc w:val="left"/>
              <w:rPr>
                <w:bCs/>
                <w:iCs/>
                <w:sz w:val="20"/>
                <w:szCs w:val="20"/>
                <w:lang w:val="en-GB" w:eastAsia="zh-CN"/>
              </w:rPr>
            </w:pPr>
            <w:r w:rsidRPr="00C33093">
              <w:rPr>
                <w:rFonts w:eastAsia="Batang"/>
                <w:bCs/>
                <w:iCs/>
                <w:sz w:val="20"/>
                <w:szCs w:val="20"/>
                <w:lang w:val="en-GB" w:eastAsia="zh-CN"/>
              </w:rPr>
              <w:t>For highway and urban grid: the distance between the rear bumper of a vehicle and the front bumper of the following vehicle in the same lane is max {2 meter, an exponential random variable with the average of the speed * 2 sec}</w:t>
            </w:r>
          </w:p>
        </w:tc>
      </w:tr>
      <w:tr w:rsidR="007C3161" w:rsidRPr="00D02380" w14:paraId="3696F49D" w14:textId="77777777" w:rsidTr="00E63BED">
        <w:trPr>
          <w:trHeight w:val="20"/>
          <w:jc w:val="center"/>
        </w:trPr>
        <w:tc>
          <w:tcPr>
            <w:tcW w:w="1244" w:type="pct"/>
            <w:vMerge/>
            <w:tcBorders>
              <w:left w:val="single" w:sz="4" w:space="0" w:color="000000"/>
            </w:tcBorders>
            <w:vAlign w:val="center"/>
          </w:tcPr>
          <w:p w14:paraId="2C1F001C" w14:textId="77777777" w:rsidR="007C3161" w:rsidRPr="00D02380" w:rsidRDefault="007C3161"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C53FB4D" w14:textId="77777777" w:rsidR="007C3161" w:rsidRPr="00D02380" w:rsidRDefault="007C3161"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4BBABE76" w14:textId="6BC9A93D" w:rsidR="0008558A" w:rsidRPr="00C33093" w:rsidRDefault="0008558A" w:rsidP="0008558A">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For UMi, UMa and RMa:</w:t>
            </w:r>
            <w:r w:rsidRPr="00C33093">
              <w:rPr>
                <w:sz w:val="20"/>
                <w:szCs w:val="20"/>
              </w:rPr>
              <w:t xml:space="preserve"> </w:t>
            </w:r>
            <w:r w:rsidRPr="00C33093">
              <w:rPr>
                <w:rFonts w:eastAsia="Batang"/>
                <w:bCs/>
                <w:iCs/>
                <w:sz w:val="20"/>
                <w:szCs w:val="20"/>
                <w:lang w:val="en-GB" w:eastAsia="zh-CN"/>
              </w:rPr>
              <w:t>Uniformly distributed on [0,360] degree in horizontal plane</w:t>
            </w:r>
          </w:p>
          <w:p w14:paraId="7CDC9D99" w14:textId="7C022640" w:rsidR="007C3161" w:rsidRPr="00D02380" w:rsidRDefault="0008558A" w:rsidP="0008558A">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For highway and urban grid:</w:t>
            </w:r>
            <w:r w:rsidRPr="00C33093">
              <w:rPr>
                <w:sz w:val="20"/>
                <w:szCs w:val="20"/>
              </w:rPr>
              <w:t xml:space="preserve"> </w:t>
            </w:r>
            <w:r w:rsidRPr="00C33093">
              <w:rPr>
                <w:rFonts w:eastAsia="Batang"/>
                <w:bCs/>
                <w:iCs/>
                <w:sz w:val="20"/>
                <w:szCs w:val="20"/>
                <w:lang w:val="en-GB" w:eastAsia="zh-CN"/>
              </w:rPr>
              <w:t>In the direction of the lanes</w:t>
            </w:r>
          </w:p>
        </w:tc>
      </w:tr>
      <w:tr w:rsidR="007C3161" w:rsidRPr="00D02380" w14:paraId="4ADEE280" w14:textId="77777777" w:rsidTr="00E63BED">
        <w:trPr>
          <w:trHeight w:val="20"/>
          <w:jc w:val="center"/>
        </w:trPr>
        <w:tc>
          <w:tcPr>
            <w:tcW w:w="1244" w:type="pct"/>
            <w:vMerge/>
            <w:tcBorders>
              <w:left w:val="single" w:sz="4" w:space="0" w:color="000000"/>
            </w:tcBorders>
            <w:vAlign w:val="center"/>
          </w:tcPr>
          <w:p w14:paraId="5832F297" w14:textId="77777777" w:rsidR="007C3161" w:rsidRPr="00D02380" w:rsidRDefault="007C3161"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591769A" w14:textId="77777777" w:rsidR="007C3161" w:rsidRPr="00D02380" w:rsidRDefault="007C3161"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287FD36E" w14:textId="1A87D02F" w:rsidR="007C3161" w:rsidRPr="00D02380" w:rsidRDefault="007C3161" w:rsidP="00E63BED">
            <w:pPr>
              <w:autoSpaceDE/>
              <w:autoSpaceDN/>
              <w:adjustRightInd/>
              <w:snapToGrid/>
              <w:spacing w:before="0" w:after="0"/>
              <w:jc w:val="left"/>
              <w:rPr>
                <w:rFonts w:eastAsia="Batang"/>
                <w:iCs/>
                <w:sz w:val="20"/>
                <w:szCs w:val="20"/>
                <w:lang w:val="en-GB"/>
              </w:rPr>
            </w:pPr>
            <w:r w:rsidRPr="00D02380">
              <w:rPr>
                <w:rFonts w:eastAsia="Batang"/>
                <w:iCs/>
                <w:sz w:val="20"/>
                <w:szCs w:val="20"/>
                <w:lang w:val="en-GB"/>
              </w:rPr>
              <w:t>Size:</w:t>
            </w:r>
            <w:r w:rsidRPr="00C33093">
              <w:rPr>
                <w:sz w:val="20"/>
                <w:szCs w:val="20"/>
              </w:rPr>
              <w:t xml:space="preserve"> </w:t>
            </w:r>
            <w:r w:rsidR="0008558A" w:rsidRPr="00C33093">
              <w:rPr>
                <w:rFonts w:eastAsia="Batang"/>
                <w:iCs/>
                <w:sz w:val="20"/>
                <w:szCs w:val="20"/>
                <w:lang w:val="en-GB"/>
              </w:rPr>
              <w:t>5m*2m*1.6m</w:t>
            </w:r>
          </w:p>
        </w:tc>
      </w:tr>
      <w:tr w:rsidR="007C3161" w:rsidRPr="00D02380" w14:paraId="755D5C6E"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63A42389" w14:textId="77777777" w:rsidR="007C3161" w:rsidRPr="00D02380" w:rsidRDefault="007C3161"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2AF43336" w14:textId="01C50817" w:rsidR="007C3161" w:rsidRPr="00D02380" w:rsidRDefault="007C3161" w:rsidP="00E63BED">
            <w:pPr>
              <w:autoSpaceDE/>
              <w:autoSpaceDN/>
              <w:adjustRightInd/>
              <w:snapToGrid/>
              <w:spacing w:before="0" w:after="0"/>
              <w:jc w:val="left"/>
              <w:rPr>
                <w:rFonts w:eastAsia="Batang"/>
                <w:bCs/>
                <w:sz w:val="20"/>
                <w:szCs w:val="20"/>
                <w:lang w:val="en-GB" w:eastAsia="zh-CN"/>
              </w:rPr>
            </w:pPr>
            <w:r w:rsidRPr="00C33093">
              <w:rPr>
                <w:rFonts w:eastAsia="Batang"/>
                <w:bCs/>
                <w:sz w:val="20"/>
                <w:szCs w:val="20"/>
                <w:lang w:val="en-GB" w:eastAsia="zh-CN"/>
              </w:rPr>
              <w:t>1</w:t>
            </w:r>
            <w:r w:rsidR="0008558A" w:rsidRPr="00C33093">
              <w:rPr>
                <w:rFonts w:eastAsia="Batang"/>
                <w:bCs/>
                <w:sz w:val="20"/>
                <w:szCs w:val="20"/>
                <w:lang w:val="en-GB" w:eastAsia="zh-CN"/>
              </w:rPr>
              <w:t>0</w:t>
            </w:r>
            <w:r w:rsidRPr="00C33093">
              <w:rPr>
                <w:rFonts w:eastAsia="Batang"/>
                <w:bCs/>
                <w:sz w:val="20"/>
                <w:szCs w:val="20"/>
                <w:lang w:val="en-GB" w:eastAsia="zh-CN"/>
              </w:rPr>
              <w:t xml:space="preserve"> meter</w:t>
            </w:r>
            <w:r w:rsidR="0008558A" w:rsidRPr="00C33093">
              <w:rPr>
                <w:rFonts w:eastAsia="Batang"/>
                <w:bCs/>
                <w:sz w:val="20"/>
                <w:szCs w:val="20"/>
                <w:lang w:val="en-GB" w:eastAsia="zh-CN"/>
              </w:rPr>
              <w:t>s</w:t>
            </w:r>
          </w:p>
        </w:tc>
      </w:tr>
      <w:tr w:rsidR="007C3161" w:rsidRPr="00D02380" w14:paraId="1A0DD20E"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9AFE28C" w14:textId="77777777" w:rsidR="007C3161" w:rsidRPr="00D02380" w:rsidRDefault="007C3161"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0B92CEA2" w14:textId="7ED3FFD1" w:rsidR="007C3161" w:rsidRPr="00D02380" w:rsidRDefault="007C3161" w:rsidP="00E63BED">
            <w:pPr>
              <w:autoSpaceDE/>
              <w:autoSpaceDN/>
              <w:adjustRightInd/>
              <w:snapToGrid/>
              <w:spacing w:before="0" w:after="0"/>
              <w:jc w:val="left"/>
              <w:rPr>
                <w:rFonts w:eastAsia="等线"/>
                <w:bCs/>
                <w:sz w:val="20"/>
                <w:szCs w:val="20"/>
                <w:lang w:val="en-GB" w:eastAsia="zh-CN"/>
              </w:rPr>
            </w:pPr>
            <w:r w:rsidRPr="00C33093">
              <w:rPr>
                <w:rFonts w:eastAsia="Batang"/>
                <w:bCs/>
                <w:sz w:val="20"/>
                <w:szCs w:val="20"/>
                <w:lang w:val="en-GB" w:eastAsia="zh-CN"/>
              </w:rPr>
              <w:t>1</w:t>
            </w:r>
            <w:r w:rsidR="0008558A" w:rsidRPr="00C33093">
              <w:rPr>
                <w:rFonts w:eastAsia="Batang"/>
                <w:bCs/>
                <w:sz w:val="20"/>
                <w:szCs w:val="20"/>
                <w:lang w:val="en-GB" w:eastAsia="zh-CN"/>
              </w:rPr>
              <w:t>0</w:t>
            </w:r>
            <w:r w:rsidRPr="00C33093">
              <w:rPr>
                <w:rFonts w:eastAsia="Batang"/>
                <w:bCs/>
                <w:sz w:val="20"/>
                <w:szCs w:val="20"/>
                <w:lang w:val="en-GB" w:eastAsia="zh-CN"/>
              </w:rPr>
              <w:t xml:space="preserve"> meter</w:t>
            </w:r>
            <w:r w:rsidR="0008558A" w:rsidRPr="00C33093">
              <w:rPr>
                <w:rFonts w:eastAsia="Batang"/>
                <w:bCs/>
                <w:sz w:val="20"/>
                <w:szCs w:val="20"/>
                <w:lang w:val="en-GB" w:eastAsia="zh-CN"/>
              </w:rPr>
              <w:t>s</w:t>
            </w:r>
          </w:p>
        </w:tc>
      </w:tr>
      <w:tr w:rsidR="007C3161" w:rsidRPr="00D02380" w14:paraId="144B21E8"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F401537" w14:textId="77777777" w:rsidR="007C3161" w:rsidRPr="00D02380" w:rsidRDefault="007C3161"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[Unintended/Environment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787AA64F" w14:textId="77777777" w:rsidR="007C3161" w:rsidRPr="00D02380" w:rsidRDefault="007C3161"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FFS</w:t>
            </w:r>
          </w:p>
        </w:tc>
      </w:tr>
    </w:tbl>
    <w:p w14:paraId="4074C68B" w14:textId="2FD946BB" w:rsidR="00137897" w:rsidRPr="00C33093" w:rsidRDefault="00137897" w:rsidP="00137897">
      <w:pPr>
        <w:rPr>
          <w:b/>
          <w:i/>
          <w:lang w:eastAsia="zh-CN"/>
        </w:rPr>
      </w:pPr>
      <w:r w:rsidRPr="00C33093">
        <w:rPr>
          <w:b/>
          <w:i/>
          <w:lang w:eastAsia="zh-CN"/>
        </w:rPr>
        <w:t>Proposal</w:t>
      </w:r>
      <w:r w:rsidR="008271A8" w:rsidRPr="00C33093">
        <w:rPr>
          <w:b/>
          <w:i/>
          <w:lang w:eastAsia="zh-CN"/>
        </w:rPr>
        <w:t xml:space="preserve"> </w:t>
      </w:r>
      <w:r w:rsidR="00C32CFE" w:rsidRPr="00C33093">
        <w:rPr>
          <w:b/>
          <w:i/>
          <w:lang w:eastAsia="zh-CN"/>
        </w:rPr>
        <w:t>4</w:t>
      </w:r>
      <w:r w:rsidRPr="00C33093">
        <w:rPr>
          <w:b/>
          <w:i/>
          <w:lang w:eastAsia="zh-CN"/>
        </w:rPr>
        <w:t>: Adopt Table 2</w:t>
      </w:r>
      <w:r w:rsidR="00C32CFE" w:rsidRPr="00C33093">
        <w:rPr>
          <w:b/>
          <w:i/>
          <w:lang w:eastAsia="zh-CN"/>
        </w:rPr>
        <w:t>.2</w:t>
      </w:r>
      <w:r w:rsidRPr="00C33093">
        <w:rPr>
          <w:b/>
          <w:i/>
          <w:lang w:eastAsia="zh-CN"/>
        </w:rPr>
        <w:t xml:space="preserve"> on evaluation parameters for automotive vehicles.</w:t>
      </w:r>
    </w:p>
    <w:p w14:paraId="6E946BE4" w14:textId="77777777" w:rsidR="00F518C3" w:rsidRPr="00C33093" w:rsidRDefault="00F518C3" w:rsidP="00D44297">
      <w:pPr>
        <w:rPr>
          <w:lang w:eastAsia="zh-CN"/>
        </w:rPr>
      </w:pPr>
    </w:p>
    <w:p w14:paraId="5765F49C" w14:textId="69249315" w:rsidR="00D44297" w:rsidRPr="00C33093" w:rsidRDefault="00D44297" w:rsidP="00D44297">
      <w:pPr>
        <w:pStyle w:val="2"/>
        <w:rPr>
          <w:lang w:eastAsia="zh-CN"/>
        </w:rPr>
      </w:pPr>
      <w:r w:rsidRPr="00C33093">
        <w:rPr>
          <w:lang w:eastAsia="zh-CN"/>
        </w:rPr>
        <w:t>Automated guided vehicles</w:t>
      </w:r>
    </w:p>
    <w:p w14:paraId="49E0DEF0" w14:textId="55F2DFC6" w:rsidR="00D44297" w:rsidRPr="00C33093" w:rsidRDefault="005B4003" w:rsidP="00D44297">
      <w:pPr>
        <w:rPr>
          <w:lang w:eastAsia="ko-KR"/>
        </w:rPr>
      </w:pPr>
      <w:r w:rsidRPr="00C33093">
        <w:rPr>
          <w:lang w:eastAsia="zh-CN"/>
        </w:rPr>
        <w:t xml:space="preserve">As previously </w:t>
      </w:r>
      <w:r w:rsidR="00C516E0" w:rsidRPr="00C33093">
        <w:rPr>
          <w:lang w:eastAsia="zh-CN"/>
        </w:rPr>
        <w:t>discussed</w:t>
      </w:r>
      <w:r w:rsidRPr="00C33093">
        <w:rPr>
          <w:lang w:eastAsia="zh-CN"/>
        </w:rPr>
        <w:t>, for indoor factory scenario in TR 38.901, a UE is considered as a device embedded in a machine</w:t>
      </w:r>
      <w:r w:rsidR="009821CD" w:rsidRPr="00C33093">
        <w:rPr>
          <w:lang w:eastAsia="zh-CN"/>
        </w:rPr>
        <w:t xml:space="preserve">, which means the UE can be considered as any kind of machines, such as robotic arms. Considering that AGVs are typically moves on the floor, which is more like cars move in the factory. Therefore, we suggest to reuse </w:t>
      </w:r>
      <w:r w:rsidR="00441E2B" w:rsidRPr="00C33093">
        <w:rPr>
          <w:lang w:eastAsia="zh-CN"/>
        </w:rPr>
        <w:t>evaluation parameters for automotive vehicles with a different moving speed. Besides, the moving speed can be up to 30 km/h, which is decided based on b</w:t>
      </w:r>
      <w:r w:rsidR="00441E2B" w:rsidRPr="00C33093">
        <w:rPr>
          <w:lang w:eastAsia="ko-KR"/>
        </w:rPr>
        <w:t xml:space="preserve">lockage model </w:t>
      </w:r>
      <w:r w:rsidR="00441E2B" w:rsidRPr="00C33093">
        <w:rPr>
          <w:lang w:eastAsia="zh-CN"/>
        </w:rPr>
        <w:t xml:space="preserve">from TR 38.901 </w:t>
      </w:r>
      <w:r w:rsidR="00441E2B" w:rsidRPr="00C33093">
        <w:rPr>
          <w:lang w:eastAsia="ko-KR"/>
        </w:rPr>
        <w:t>when AGV is modeled as blocker.</w:t>
      </w:r>
      <w:r w:rsidR="00492B39" w:rsidRPr="00C33093">
        <w:rPr>
          <w:lang w:eastAsia="ko-KR"/>
        </w:rPr>
        <w:t xml:space="preserve"> </w:t>
      </w:r>
    </w:p>
    <w:p w14:paraId="4365DC92" w14:textId="77777777" w:rsidR="00492B39" w:rsidRPr="00C33093" w:rsidRDefault="00492B39" w:rsidP="00492B39">
      <w:pPr>
        <w:rPr>
          <w:lang w:eastAsia="zh-CN"/>
        </w:rPr>
      </w:pPr>
      <w:r w:rsidRPr="00C33093">
        <w:rPr>
          <w:lang w:eastAsia="zh-CN"/>
        </w:rPr>
        <w:t>Therefore, we suggest the following evaluation parameters for automotive vehicles.</w:t>
      </w:r>
    </w:p>
    <w:p w14:paraId="35CB9E56" w14:textId="30691553" w:rsidR="00492B39" w:rsidRPr="00C33093" w:rsidRDefault="00492B39" w:rsidP="00492B39">
      <w:pPr>
        <w:jc w:val="center"/>
        <w:rPr>
          <w:b/>
          <w:sz w:val="20"/>
          <w:lang w:eastAsia="zh-CN"/>
        </w:rPr>
      </w:pPr>
      <w:r w:rsidRPr="00C33093">
        <w:rPr>
          <w:b/>
          <w:sz w:val="20"/>
          <w:lang w:eastAsia="zh-CN"/>
        </w:rPr>
        <w:t>Table 2.</w:t>
      </w:r>
      <w:r w:rsidR="00266B6C" w:rsidRPr="00C33093">
        <w:rPr>
          <w:b/>
          <w:sz w:val="20"/>
          <w:lang w:eastAsia="zh-CN"/>
        </w:rPr>
        <w:t>3</w:t>
      </w:r>
      <w:r w:rsidRPr="00C33093">
        <w:rPr>
          <w:b/>
          <w:sz w:val="20"/>
          <w:lang w:eastAsia="zh-CN"/>
        </w:rPr>
        <w:t xml:space="preserve"> Evaluation parameters for automated guided vehicles </w:t>
      </w:r>
    </w:p>
    <w:tbl>
      <w:tblPr>
        <w:tblW w:w="5000" w:type="pct"/>
        <w:jc w:val="center"/>
        <w:tblLayout w:type="fixed"/>
        <w:tblLook w:val="04A0" w:firstRow="1" w:lastRow="0" w:firstColumn="1" w:lastColumn="0" w:noHBand="0" w:noVBand="1"/>
      </w:tblPr>
      <w:tblGrid>
        <w:gridCol w:w="2316"/>
        <w:gridCol w:w="2371"/>
        <w:gridCol w:w="4620"/>
      </w:tblGrid>
      <w:tr w:rsidR="00266B6C" w:rsidRPr="00D02380" w14:paraId="44B9767B"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02E30A5" w14:textId="77777777" w:rsidR="00266B6C" w:rsidRPr="00D02380" w:rsidRDefault="00266B6C" w:rsidP="00E63BED">
            <w:pPr>
              <w:autoSpaceDE/>
              <w:autoSpaceDN/>
              <w:adjustRightInd/>
              <w:snapToGrid/>
              <w:spacing w:before="0" w:after="0"/>
              <w:jc w:val="center"/>
              <w:rPr>
                <w:rFonts w:eastAsia="Batang"/>
                <w:b/>
                <w:sz w:val="20"/>
                <w:szCs w:val="20"/>
                <w:lang w:val="en-GB" w:eastAsia="zh-CN"/>
              </w:rPr>
            </w:pPr>
            <w:r w:rsidRPr="00D02380">
              <w:rPr>
                <w:rFonts w:eastAsia="Batang"/>
                <w:b/>
                <w:sz w:val="20"/>
                <w:szCs w:val="20"/>
                <w:lang w:val="en-GB"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70CE4FB" w14:textId="77777777" w:rsidR="00266B6C" w:rsidRPr="00D02380" w:rsidRDefault="00266B6C" w:rsidP="00E63BED">
            <w:pPr>
              <w:autoSpaceDE/>
              <w:autoSpaceDN/>
              <w:adjustRightInd/>
              <w:snapToGrid/>
              <w:spacing w:before="0" w:after="0"/>
              <w:jc w:val="center"/>
              <w:rPr>
                <w:rFonts w:eastAsia="Batang"/>
                <w:b/>
                <w:bCs/>
                <w:sz w:val="20"/>
                <w:szCs w:val="20"/>
                <w:lang w:val="en-GB" w:eastAsia="zh-CN"/>
              </w:rPr>
            </w:pPr>
            <w:r w:rsidRPr="00D02380">
              <w:rPr>
                <w:rFonts w:eastAsia="Batang"/>
                <w:b/>
                <w:bCs/>
                <w:sz w:val="20"/>
                <w:szCs w:val="20"/>
                <w:lang w:val="en-GB" w:eastAsia="zh-CN"/>
              </w:rPr>
              <w:t>Value</w:t>
            </w:r>
          </w:p>
        </w:tc>
      </w:tr>
      <w:tr w:rsidR="00266B6C" w:rsidRPr="00C33093" w14:paraId="75868236"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A032BEC" w14:textId="77777777" w:rsidR="00266B6C" w:rsidRPr="00D02380" w:rsidRDefault="00266B6C"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Applicable communication scenarios</w:t>
            </w:r>
          </w:p>
        </w:tc>
        <w:tc>
          <w:tcPr>
            <w:tcW w:w="2482" w:type="pct"/>
            <w:tcBorders>
              <w:top w:val="single" w:sz="4" w:space="0" w:color="000000"/>
              <w:left w:val="single" w:sz="4" w:space="0" w:color="000000"/>
              <w:bottom w:val="single" w:sz="4" w:space="0" w:color="000000"/>
              <w:right w:val="single" w:sz="4" w:space="0" w:color="000000"/>
            </w:tcBorders>
            <w:vAlign w:val="center"/>
          </w:tcPr>
          <w:p w14:paraId="06B8AB0B" w14:textId="51709DFA" w:rsidR="00266B6C" w:rsidRPr="00D02380" w:rsidRDefault="00266B6C" w:rsidP="00E63BED">
            <w:pPr>
              <w:autoSpaceDE/>
              <w:autoSpaceDN/>
              <w:adjustRightInd/>
              <w:snapToGrid/>
              <w:spacing w:before="0" w:after="0"/>
              <w:jc w:val="left"/>
              <w:rPr>
                <w:rFonts w:eastAsia="Batang"/>
                <w:bCs/>
                <w:sz w:val="20"/>
                <w:szCs w:val="20"/>
                <w:lang w:val="en-GB" w:eastAsia="zh-CN"/>
              </w:rPr>
            </w:pPr>
            <w:r w:rsidRPr="00C33093">
              <w:rPr>
                <w:rFonts w:eastAsia="Batang"/>
                <w:bCs/>
                <w:sz w:val="20"/>
                <w:szCs w:val="20"/>
                <w:lang w:val="en-GB"/>
              </w:rPr>
              <w:t>InF</w:t>
            </w:r>
          </w:p>
        </w:tc>
      </w:tr>
      <w:tr w:rsidR="00266B6C" w:rsidRPr="00D02380" w14:paraId="2EE2B674" w14:textId="77777777" w:rsidTr="00E63BED">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443E3AD1" w14:textId="77777777" w:rsidR="00266B6C" w:rsidRPr="00D02380" w:rsidRDefault="00266B6C"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Sensing transmitters and receivers properties</w:t>
            </w:r>
          </w:p>
        </w:tc>
        <w:tc>
          <w:tcPr>
            <w:tcW w:w="1274" w:type="pct"/>
            <w:tcBorders>
              <w:top w:val="single" w:sz="4" w:space="0" w:color="000000"/>
              <w:left w:val="single" w:sz="4" w:space="0" w:color="000000"/>
              <w:bottom w:val="nil"/>
              <w:right w:val="single" w:sz="4" w:space="0" w:color="000000"/>
            </w:tcBorders>
            <w:vAlign w:val="center"/>
          </w:tcPr>
          <w:p w14:paraId="22633EAB" w14:textId="77777777" w:rsidR="00266B6C" w:rsidRPr="00D02380" w:rsidRDefault="00266B6C"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Rx/Tx Locations</w:t>
            </w:r>
          </w:p>
        </w:tc>
        <w:tc>
          <w:tcPr>
            <w:tcW w:w="2482" w:type="pct"/>
            <w:tcBorders>
              <w:top w:val="single" w:sz="4" w:space="0" w:color="000000"/>
              <w:left w:val="single" w:sz="4" w:space="0" w:color="000000"/>
              <w:bottom w:val="nil"/>
              <w:right w:val="single" w:sz="4" w:space="0" w:color="000000"/>
            </w:tcBorders>
            <w:vAlign w:val="center"/>
          </w:tcPr>
          <w:p w14:paraId="5467D852" w14:textId="77777777" w:rsidR="00266B6C" w:rsidRPr="00D02380" w:rsidRDefault="00266B6C" w:rsidP="00E63BED">
            <w:pPr>
              <w:autoSpaceDE/>
              <w:autoSpaceDN/>
              <w:adjustRightInd/>
              <w:snapToGrid/>
              <w:spacing w:before="0" w:after="0"/>
              <w:jc w:val="left"/>
              <w:rPr>
                <w:bCs/>
                <w:iCs/>
                <w:sz w:val="20"/>
                <w:szCs w:val="20"/>
                <w:lang w:val="en-GB" w:eastAsia="zh-CN"/>
              </w:rPr>
            </w:pPr>
            <w:r w:rsidRPr="00D02380">
              <w:rPr>
                <w:rFonts w:eastAsia="Batang"/>
                <w:bCs/>
                <w:iCs/>
                <w:sz w:val="20"/>
                <w:szCs w:val="20"/>
                <w:lang w:val="en-GB" w:eastAsia="zh-CN"/>
              </w:rPr>
              <w:t>Rx/Tx locations are selected among the TRPs and UEs locations in the corresponding communication scenarios.</w:t>
            </w:r>
          </w:p>
        </w:tc>
      </w:tr>
      <w:tr w:rsidR="00266B6C" w:rsidRPr="00C33093" w14:paraId="35805264" w14:textId="77777777" w:rsidTr="00E63BED">
        <w:trPr>
          <w:trHeight w:val="20"/>
          <w:jc w:val="center"/>
        </w:trPr>
        <w:tc>
          <w:tcPr>
            <w:tcW w:w="1244" w:type="pct"/>
            <w:vMerge w:val="restart"/>
            <w:tcBorders>
              <w:top w:val="single" w:sz="4" w:space="0" w:color="000000"/>
              <w:left w:val="single" w:sz="4" w:space="0" w:color="000000"/>
              <w:bottom w:val="nil"/>
              <w:right w:val="single" w:sz="4" w:space="0" w:color="000000"/>
            </w:tcBorders>
            <w:vAlign w:val="center"/>
          </w:tcPr>
          <w:p w14:paraId="4A7E52DC" w14:textId="77777777" w:rsidR="00266B6C" w:rsidRPr="00D02380" w:rsidRDefault="00266B6C"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6B3DB024" w14:textId="77777777" w:rsidR="00266B6C" w:rsidRPr="00D02380" w:rsidRDefault="00266B6C"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Outdoor/indoor</w:t>
            </w:r>
          </w:p>
        </w:tc>
        <w:tc>
          <w:tcPr>
            <w:tcW w:w="2482" w:type="pct"/>
            <w:tcBorders>
              <w:top w:val="single" w:sz="4" w:space="0" w:color="000000"/>
              <w:left w:val="single" w:sz="4" w:space="0" w:color="000000"/>
              <w:bottom w:val="nil"/>
              <w:right w:val="single" w:sz="4" w:space="0" w:color="000000"/>
            </w:tcBorders>
            <w:vAlign w:val="center"/>
          </w:tcPr>
          <w:p w14:paraId="389B3656" w14:textId="36BA0F9C" w:rsidR="00266B6C" w:rsidRPr="00D02380" w:rsidRDefault="00266B6C" w:rsidP="00266B6C">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In</w:t>
            </w:r>
            <w:r w:rsidRPr="00D02380">
              <w:rPr>
                <w:rFonts w:eastAsia="Batang"/>
                <w:bCs/>
                <w:iCs/>
                <w:sz w:val="20"/>
                <w:szCs w:val="20"/>
                <w:lang w:val="en-GB" w:eastAsia="zh-CN"/>
              </w:rPr>
              <w:t>door</w:t>
            </w:r>
          </w:p>
        </w:tc>
      </w:tr>
      <w:tr w:rsidR="00266B6C" w:rsidRPr="00D02380" w14:paraId="260E0F52" w14:textId="77777777" w:rsidTr="00E63BED">
        <w:trPr>
          <w:trHeight w:val="20"/>
          <w:jc w:val="center"/>
        </w:trPr>
        <w:tc>
          <w:tcPr>
            <w:tcW w:w="1244" w:type="pct"/>
            <w:vMerge/>
            <w:tcBorders>
              <w:left w:val="single" w:sz="4" w:space="0" w:color="000000"/>
            </w:tcBorders>
            <w:vAlign w:val="center"/>
          </w:tcPr>
          <w:p w14:paraId="16E5954E" w14:textId="77777777" w:rsidR="00266B6C" w:rsidRPr="00D02380" w:rsidRDefault="00266B6C"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09D960D" w14:textId="77777777" w:rsidR="00266B6C" w:rsidRPr="00D02380" w:rsidRDefault="00266B6C"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7996B797" w14:textId="66CED0AB" w:rsidR="00266B6C" w:rsidRPr="00D02380" w:rsidRDefault="00266B6C" w:rsidP="00E63BED">
            <w:pPr>
              <w:autoSpaceDE/>
              <w:autoSpaceDN/>
              <w:adjustRightInd/>
              <w:snapToGrid/>
              <w:spacing w:before="0" w:after="0"/>
              <w:jc w:val="left"/>
              <w:rPr>
                <w:bCs/>
                <w:iCs/>
                <w:sz w:val="20"/>
                <w:szCs w:val="20"/>
                <w:lang w:val="en-GB" w:eastAsia="zh-CN"/>
              </w:rPr>
            </w:pPr>
            <w:r w:rsidRPr="00D02380">
              <w:rPr>
                <w:rFonts w:eastAsia="Batang"/>
                <w:bCs/>
                <w:iCs/>
                <w:sz w:val="20"/>
                <w:szCs w:val="20"/>
                <w:lang w:val="en-GB" w:eastAsia="zh-CN"/>
              </w:rPr>
              <w:t xml:space="preserve">Horizontal velocity: </w:t>
            </w:r>
            <w:r w:rsidRPr="00C33093">
              <w:rPr>
                <w:rFonts w:eastAsia="Batang"/>
                <w:bCs/>
                <w:iCs/>
                <w:sz w:val="20"/>
                <w:szCs w:val="20"/>
                <w:lang w:val="en-GB" w:eastAsia="zh-CN"/>
              </w:rPr>
              <w:t>&lt;=30km/h</w:t>
            </w:r>
          </w:p>
        </w:tc>
      </w:tr>
      <w:tr w:rsidR="00266B6C" w:rsidRPr="00D02380" w14:paraId="48F15C2A" w14:textId="77777777" w:rsidTr="00E63BED">
        <w:trPr>
          <w:trHeight w:val="20"/>
          <w:jc w:val="center"/>
        </w:trPr>
        <w:tc>
          <w:tcPr>
            <w:tcW w:w="1244" w:type="pct"/>
            <w:vMerge/>
            <w:tcBorders>
              <w:left w:val="single" w:sz="4" w:space="0" w:color="000000"/>
            </w:tcBorders>
            <w:vAlign w:val="center"/>
          </w:tcPr>
          <w:p w14:paraId="046E932F" w14:textId="77777777" w:rsidR="00266B6C" w:rsidRPr="00D02380" w:rsidRDefault="00266B6C"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111361C" w14:textId="77777777" w:rsidR="00266B6C" w:rsidRPr="00D02380" w:rsidRDefault="00266B6C"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6D008B6A" w14:textId="7B78E8DE" w:rsidR="00266B6C" w:rsidRPr="00D02380" w:rsidRDefault="00266B6C" w:rsidP="00E63BED">
            <w:pPr>
              <w:autoSpaceDE/>
              <w:autoSpaceDN/>
              <w:adjustRightInd/>
              <w:snapToGrid/>
              <w:spacing w:before="0" w:after="0"/>
              <w:jc w:val="left"/>
              <w:rPr>
                <w:bCs/>
                <w:iCs/>
                <w:sz w:val="20"/>
                <w:szCs w:val="20"/>
                <w:lang w:val="en-GB" w:eastAsia="zh-CN"/>
              </w:rPr>
            </w:pPr>
            <w:r w:rsidRPr="00C33093">
              <w:rPr>
                <w:rFonts w:eastAsia="Batang"/>
                <w:bCs/>
                <w:iCs/>
                <w:sz w:val="20"/>
                <w:szCs w:val="20"/>
                <w:lang w:val="en-GB" w:eastAsia="zh-CN"/>
              </w:rPr>
              <w:t>Uniform distributed in the lanes</w:t>
            </w:r>
          </w:p>
        </w:tc>
      </w:tr>
      <w:tr w:rsidR="00266B6C" w:rsidRPr="00D02380" w14:paraId="615A92CA" w14:textId="77777777" w:rsidTr="00E63BED">
        <w:trPr>
          <w:trHeight w:val="20"/>
          <w:jc w:val="center"/>
        </w:trPr>
        <w:tc>
          <w:tcPr>
            <w:tcW w:w="1244" w:type="pct"/>
            <w:vMerge/>
            <w:tcBorders>
              <w:left w:val="single" w:sz="4" w:space="0" w:color="000000"/>
            </w:tcBorders>
            <w:vAlign w:val="center"/>
          </w:tcPr>
          <w:p w14:paraId="6E699E6E" w14:textId="77777777" w:rsidR="00266B6C" w:rsidRPr="00D02380" w:rsidRDefault="00266B6C"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4EFE6BB" w14:textId="77777777" w:rsidR="00266B6C" w:rsidRPr="00D02380" w:rsidRDefault="00266B6C"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6435D2F" w14:textId="48BFF5F6" w:rsidR="00266B6C" w:rsidRPr="00D02380" w:rsidRDefault="00266B6C" w:rsidP="00E63BED">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In the direction of the lanes</w:t>
            </w:r>
          </w:p>
        </w:tc>
      </w:tr>
      <w:tr w:rsidR="00266B6C" w:rsidRPr="00D02380" w14:paraId="5A24E529" w14:textId="77777777" w:rsidTr="00E63BED">
        <w:trPr>
          <w:trHeight w:val="20"/>
          <w:jc w:val="center"/>
        </w:trPr>
        <w:tc>
          <w:tcPr>
            <w:tcW w:w="1244" w:type="pct"/>
            <w:vMerge/>
            <w:tcBorders>
              <w:left w:val="single" w:sz="4" w:space="0" w:color="000000"/>
            </w:tcBorders>
            <w:vAlign w:val="center"/>
          </w:tcPr>
          <w:p w14:paraId="6ABE2A7E" w14:textId="77777777" w:rsidR="00266B6C" w:rsidRPr="00D02380" w:rsidRDefault="00266B6C"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C711F2F" w14:textId="77777777" w:rsidR="00266B6C" w:rsidRPr="00D02380" w:rsidRDefault="00266B6C"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3AC607C5" w14:textId="6CEFAE90" w:rsidR="00266B6C" w:rsidRPr="00D02380" w:rsidRDefault="00266B6C" w:rsidP="00E63BED">
            <w:pPr>
              <w:autoSpaceDE/>
              <w:autoSpaceDN/>
              <w:adjustRightInd/>
              <w:snapToGrid/>
              <w:spacing w:before="0" w:after="0"/>
              <w:jc w:val="left"/>
              <w:rPr>
                <w:rFonts w:eastAsia="Batang"/>
                <w:iCs/>
                <w:sz w:val="20"/>
                <w:szCs w:val="20"/>
                <w:lang w:val="en-GB"/>
              </w:rPr>
            </w:pPr>
            <w:r w:rsidRPr="00D02380">
              <w:rPr>
                <w:rFonts w:eastAsia="Batang"/>
                <w:iCs/>
                <w:sz w:val="20"/>
                <w:szCs w:val="20"/>
                <w:lang w:val="en-GB"/>
              </w:rPr>
              <w:t>Size:</w:t>
            </w:r>
            <w:r w:rsidRPr="00C33093">
              <w:rPr>
                <w:sz w:val="20"/>
                <w:szCs w:val="20"/>
              </w:rPr>
              <w:t xml:space="preserve"> </w:t>
            </w:r>
            <w:r w:rsidRPr="00C33093">
              <w:rPr>
                <w:rFonts w:eastAsia="Batang"/>
                <w:iCs/>
                <w:sz w:val="20"/>
                <w:szCs w:val="20"/>
                <w:lang w:val="en-GB"/>
              </w:rPr>
              <w:t>0.5m * 0.5m * 0.5m</w:t>
            </w:r>
          </w:p>
        </w:tc>
      </w:tr>
      <w:tr w:rsidR="00266B6C" w:rsidRPr="00D02380" w14:paraId="1CE12171"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4783281" w14:textId="77777777" w:rsidR="00266B6C" w:rsidRPr="00D02380" w:rsidRDefault="00266B6C"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22366C30" w14:textId="7B504C9F" w:rsidR="00266B6C" w:rsidRPr="00D02380" w:rsidRDefault="00266B6C" w:rsidP="00E63BED">
            <w:pPr>
              <w:autoSpaceDE/>
              <w:autoSpaceDN/>
              <w:adjustRightInd/>
              <w:snapToGrid/>
              <w:spacing w:before="0" w:after="0"/>
              <w:jc w:val="left"/>
              <w:rPr>
                <w:rFonts w:eastAsia="Batang"/>
                <w:bCs/>
                <w:sz w:val="20"/>
                <w:szCs w:val="20"/>
                <w:lang w:val="en-GB" w:eastAsia="zh-CN"/>
              </w:rPr>
            </w:pPr>
            <w:r w:rsidRPr="00C33093">
              <w:rPr>
                <w:rFonts w:eastAsia="Batang"/>
                <w:bCs/>
                <w:sz w:val="20"/>
                <w:szCs w:val="20"/>
                <w:lang w:val="en-GB" w:eastAsia="zh-CN"/>
              </w:rPr>
              <w:t>1 meter</w:t>
            </w:r>
          </w:p>
        </w:tc>
      </w:tr>
      <w:tr w:rsidR="00266B6C" w:rsidRPr="00D02380" w14:paraId="783DE196"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03CCA1C7" w14:textId="77777777" w:rsidR="00266B6C" w:rsidRPr="00D02380" w:rsidRDefault="00266B6C"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5C670BD5" w14:textId="39EA2C7C" w:rsidR="00266B6C" w:rsidRPr="00D02380" w:rsidRDefault="00266B6C" w:rsidP="00266B6C">
            <w:pPr>
              <w:autoSpaceDE/>
              <w:autoSpaceDN/>
              <w:adjustRightInd/>
              <w:snapToGrid/>
              <w:spacing w:before="0" w:after="0"/>
              <w:jc w:val="left"/>
              <w:rPr>
                <w:rFonts w:eastAsia="等线"/>
                <w:bCs/>
                <w:sz w:val="20"/>
                <w:szCs w:val="20"/>
                <w:lang w:val="en-GB" w:eastAsia="zh-CN"/>
              </w:rPr>
            </w:pPr>
            <w:r w:rsidRPr="00C33093">
              <w:rPr>
                <w:rFonts w:eastAsia="Batang"/>
                <w:bCs/>
                <w:sz w:val="20"/>
                <w:szCs w:val="20"/>
                <w:lang w:val="en-GB" w:eastAsia="zh-CN"/>
              </w:rPr>
              <w:t>1 meter</w:t>
            </w:r>
          </w:p>
        </w:tc>
      </w:tr>
      <w:tr w:rsidR="00266B6C" w:rsidRPr="00D02380" w14:paraId="57B65FFE"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9043751" w14:textId="77777777" w:rsidR="00266B6C" w:rsidRPr="00D02380" w:rsidRDefault="00266B6C"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[Unintended/Environment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31CB1A22" w14:textId="77777777" w:rsidR="00266B6C" w:rsidRPr="00D02380" w:rsidRDefault="00266B6C"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FFS</w:t>
            </w:r>
          </w:p>
        </w:tc>
      </w:tr>
    </w:tbl>
    <w:p w14:paraId="068E7549" w14:textId="4702253F" w:rsidR="00492B39" w:rsidRPr="00C33093" w:rsidRDefault="00492B39" w:rsidP="00492B39">
      <w:pPr>
        <w:rPr>
          <w:b/>
          <w:i/>
          <w:lang w:eastAsia="zh-CN"/>
        </w:rPr>
      </w:pPr>
      <w:r w:rsidRPr="00C33093">
        <w:rPr>
          <w:b/>
          <w:i/>
          <w:lang w:eastAsia="zh-CN"/>
        </w:rPr>
        <w:t>Proposal</w:t>
      </w:r>
      <w:r w:rsidR="008271A8" w:rsidRPr="00C33093">
        <w:rPr>
          <w:b/>
          <w:i/>
          <w:lang w:eastAsia="zh-CN"/>
        </w:rPr>
        <w:t xml:space="preserve"> </w:t>
      </w:r>
      <w:r w:rsidR="00266B6C" w:rsidRPr="00C33093">
        <w:rPr>
          <w:b/>
          <w:i/>
          <w:lang w:eastAsia="zh-CN"/>
        </w:rPr>
        <w:t>5</w:t>
      </w:r>
      <w:r w:rsidRPr="00C33093">
        <w:rPr>
          <w:b/>
          <w:i/>
          <w:lang w:eastAsia="zh-CN"/>
        </w:rPr>
        <w:t>: Adopt Table 2.</w:t>
      </w:r>
      <w:r w:rsidR="00266B6C" w:rsidRPr="00C33093">
        <w:rPr>
          <w:b/>
          <w:i/>
          <w:lang w:eastAsia="zh-CN"/>
        </w:rPr>
        <w:t>3</w:t>
      </w:r>
      <w:r w:rsidRPr="00C33093">
        <w:rPr>
          <w:b/>
          <w:i/>
          <w:lang w:eastAsia="zh-CN"/>
        </w:rPr>
        <w:t xml:space="preserve"> on evaluation parameters for </w:t>
      </w:r>
      <w:r w:rsidR="008F3134" w:rsidRPr="00C33093">
        <w:rPr>
          <w:b/>
          <w:i/>
          <w:lang w:eastAsia="zh-CN"/>
        </w:rPr>
        <w:t>a</w:t>
      </w:r>
      <w:r w:rsidR="00490DFF" w:rsidRPr="00C33093">
        <w:rPr>
          <w:b/>
          <w:i/>
          <w:lang w:eastAsia="zh-CN"/>
        </w:rPr>
        <w:t>utomated guided vehicles</w:t>
      </w:r>
      <w:r w:rsidRPr="00C33093">
        <w:rPr>
          <w:b/>
          <w:i/>
          <w:lang w:eastAsia="zh-CN"/>
        </w:rPr>
        <w:t>.</w:t>
      </w:r>
    </w:p>
    <w:p w14:paraId="60380A35" w14:textId="77777777" w:rsidR="005B4003" w:rsidRPr="00C33093" w:rsidRDefault="005B4003" w:rsidP="00D44297">
      <w:pPr>
        <w:rPr>
          <w:lang w:eastAsia="zh-CN"/>
        </w:rPr>
      </w:pPr>
    </w:p>
    <w:p w14:paraId="7D65F729" w14:textId="7AB6337D" w:rsidR="00D44297" w:rsidRPr="00C33093" w:rsidRDefault="00D44297" w:rsidP="00D44297">
      <w:pPr>
        <w:pStyle w:val="2"/>
        <w:rPr>
          <w:lang w:eastAsia="zh-CN"/>
        </w:rPr>
      </w:pPr>
      <w:r w:rsidRPr="00C33093">
        <w:rPr>
          <w:lang w:eastAsia="zh-CN"/>
        </w:rPr>
        <w:t>Objects creating hazards on roads/railways</w:t>
      </w:r>
    </w:p>
    <w:p w14:paraId="0B4E5479" w14:textId="691C5124" w:rsidR="000F50BD" w:rsidRPr="00C33093" w:rsidRDefault="00EB4F33" w:rsidP="00C235FD">
      <w:pPr>
        <w:rPr>
          <w:lang w:eastAsia="zh-CN"/>
        </w:rPr>
      </w:pPr>
      <w:r w:rsidRPr="00C33093">
        <w:rPr>
          <w:lang w:eastAsia="zh-CN"/>
        </w:rPr>
        <w:t xml:space="preserve">Regarding the use case of objects creating hazards on roads/railways, </w:t>
      </w:r>
      <w:r w:rsidR="000F50BD" w:rsidRPr="00C33093">
        <w:rPr>
          <w:lang w:eastAsia="zh-CN"/>
        </w:rPr>
        <w:t>according to TR 22.837</w:t>
      </w:r>
      <w:r w:rsidR="007D3F08" w:rsidRPr="00C33093">
        <w:rPr>
          <w:lang w:eastAsia="zh-CN"/>
        </w:rPr>
        <w:t xml:space="preserve"> [</w:t>
      </w:r>
      <w:r w:rsidR="004F2201" w:rsidRPr="00C33093">
        <w:rPr>
          <w:lang w:eastAsia="zh-CN"/>
        </w:rPr>
        <w:t>4</w:t>
      </w:r>
      <w:r w:rsidR="007D3F08" w:rsidRPr="00C33093">
        <w:rPr>
          <w:lang w:eastAsia="zh-CN"/>
        </w:rPr>
        <w:t>]</w:t>
      </w:r>
      <w:r w:rsidR="000F50BD" w:rsidRPr="00C33093">
        <w:rPr>
          <w:lang w:eastAsia="zh-CN"/>
        </w:rPr>
        <w:t>, only pedestrians and animals are considered. Therefore, we suggest to only consider pedestrians and animals in this study. Furthermore, the detailed evaluation parameters for objects are suggested as below.</w:t>
      </w:r>
    </w:p>
    <w:p w14:paraId="3566AF12" w14:textId="248A554A" w:rsidR="000F50BD" w:rsidRPr="00C33093" w:rsidRDefault="000F50BD" w:rsidP="000F50BD">
      <w:pPr>
        <w:jc w:val="center"/>
        <w:rPr>
          <w:b/>
          <w:sz w:val="20"/>
          <w:lang w:eastAsia="zh-CN"/>
        </w:rPr>
      </w:pPr>
      <w:r w:rsidRPr="00C33093">
        <w:rPr>
          <w:b/>
          <w:sz w:val="20"/>
          <w:lang w:eastAsia="zh-CN"/>
        </w:rPr>
        <w:t>Table 2.</w:t>
      </w:r>
      <w:r w:rsidR="000D64A0" w:rsidRPr="00C33093">
        <w:rPr>
          <w:b/>
          <w:sz w:val="20"/>
          <w:lang w:eastAsia="zh-CN"/>
        </w:rPr>
        <w:t>4</w:t>
      </w:r>
      <w:r w:rsidRPr="00C33093">
        <w:rPr>
          <w:b/>
          <w:sz w:val="20"/>
          <w:lang w:eastAsia="zh-CN"/>
        </w:rPr>
        <w:t xml:space="preserve"> Evaluation parameters for objects creating hazards </w:t>
      </w:r>
    </w:p>
    <w:tbl>
      <w:tblPr>
        <w:tblW w:w="5000" w:type="pct"/>
        <w:jc w:val="center"/>
        <w:tblLayout w:type="fixed"/>
        <w:tblLook w:val="04A0" w:firstRow="1" w:lastRow="0" w:firstColumn="1" w:lastColumn="0" w:noHBand="0" w:noVBand="1"/>
      </w:tblPr>
      <w:tblGrid>
        <w:gridCol w:w="2316"/>
        <w:gridCol w:w="2371"/>
        <w:gridCol w:w="4620"/>
      </w:tblGrid>
      <w:tr w:rsidR="00EA2CBF" w:rsidRPr="00D02380" w14:paraId="6D616D01"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ED42734" w14:textId="77777777" w:rsidR="00EA2CBF" w:rsidRPr="00D02380" w:rsidRDefault="00EA2CBF" w:rsidP="00E63BED">
            <w:pPr>
              <w:autoSpaceDE/>
              <w:autoSpaceDN/>
              <w:adjustRightInd/>
              <w:snapToGrid/>
              <w:spacing w:before="0" w:after="0"/>
              <w:jc w:val="center"/>
              <w:rPr>
                <w:rFonts w:eastAsia="Batang"/>
                <w:b/>
                <w:sz w:val="20"/>
                <w:szCs w:val="20"/>
                <w:lang w:val="en-GB" w:eastAsia="zh-CN"/>
              </w:rPr>
            </w:pPr>
            <w:r w:rsidRPr="00D02380">
              <w:rPr>
                <w:rFonts w:eastAsia="Batang"/>
                <w:b/>
                <w:sz w:val="20"/>
                <w:szCs w:val="20"/>
                <w:lang w:val="en-GB"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4BF0BBCC" w14:textId="77777777" w:rsidR="00EA2CBF" w:rsidRPr="00D02380" w:rsidRDefault="00EA2CBF" w:rsidP="00E63BED">
            <w:pPr>
              <w:autoSpaceDE/>
              <w:autoSpaceDN/>
              <w:adjustRightInd/>
              <w:snapToGrid/>
              <w:spacing w:before="0" w:after="0"/>
              <w:jc w:val="center"/>
              <w:rPr>
                <w:rFonts w:eastAsia="Batang"/>
                <w:b/>
                <w:bCs/>
                <w:sz w:val="20"/>
                <w:szCs w:val="20"/>
                <w:lang w:val="en-GB" w:eastAsia="zh-CN"/>
              </w:rPr>
            </w:pPr>
            <w:r w:rsidRPr="00D02380">
              <w:rPr>
                <w:rFonts w:eastAsia="Batang"/>
                <w:b/>
                <w:bCs/>
                <w:sz w:val="20"/>
                <w:szCs w:val="20"/>
                <w:lang w:val="en-GB" w:eastAsia="zh-CN"/>
              </w:rPr>
              <w:t>Value</w:t>
            </w:r>
          </w:p>
        </w:tc>
      </w:tr>
      <w:tr w:rsidR="00EA2CBF" w:rsidRPr="00C33093" w14:paraId="7D453B15"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D9FAEC8" w14:textId="77777777" w:rsidR="00EA2CBF" w:rsidRPr="00D02380" w:rsidRDefault="00EA2CBF"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Applicable communication scenarios</w:t>
            </w:r>
          </w:p>
        </w:tc>
        <w:tc>
          <w:tcPr>
            <w:tcW w:w="2482" w:type="pct"/>
            <w:tcBorders>
              <w:top w:val="single" w:sz="4" w:space="0" w:color="000000"/>
              <w:left w:val="single" w:sz="4" w:space="0" w:color="000000"/>
              <w:bottom w:val="single" w:sz="4" w:space="0" w:color="000000"/>
              <w:right w:val="single" w:sz="4" w:space="0" w:color="000000"/>
            </w:tcBorders>
            <w:vAlign w:val="center"/>
          </w:tcPr>
          <w:p w14:paraId="02010C65" w14:textId="44783A78" w:rsidR="00EA2CBF" w:rsidRPr="00D02380" w:rsidRDefault="00EA2CBF" w:rsidP="00E63BED">
            <w:pPr>
              <w:autoSpaceDE/>
              <w:autoSpaceDN/>
              <w:adjustRightInd/>
              <w:snapToGrid/>
              <w:spacing w:before="0" w:after="0"/>
              <w:jc w:val="left"/>
              <w:rPr>
                <w:rFonts w:eastAsia="Batang"/>
                <w:bCs/>
                <w:sz w:val="20"/>
                <w:szCs w:val="20"/>
                <w:lang w:val="en-GB" w:eastAsia="zh-CN"/>
              </w:rPr>
            </w:pPr>
            <w:r w:rsidRPr="00C33093">
              <w:rPr>
                <w:rFonts w:eastAsia="Batang"/>
                <w:bCs/>
                <w:sz w:val="20"/>
                <w:szCs w:val="20"/>
                <w:lang w:val="en-GB" w:eastAsia="zh-CN"/>
              </w:rPr>
              <w:t>Highway, Urban grid, HST</w:t>
            </w:r>
          </w:p>
        </w:tc>
      </w:tr>
      <w:tr w:rsidR="00EA2CBF" w:rsidRPr="00D02380" w14:paraId="7316AA25" w14:textId="77777777" w:rsidTr="00E63BED">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63F87DE7" w14:textId="77777777" w:rsidR="00EA2CBF" w:rsidRPr="00D02380" w:rsidRDefault="00EA2CBF"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Sensing transmitters and receivers properties</w:t>
            </w:r>
          </w:p>
        </w:tc>
        <w:tc>
          <w:tcPr>
            <w:tcW w:w="1274" w:type="pct"/>
            <w:tcBorders>
              <w:top w:val="single" w:sz="4" w:space="0" w:color="000000"/>
              <w:left w:val="single" w:sz="4" w:space="0" w:color="000000"/>
              <w:bottom w:val="nil"/>
              <w:right w:val="single" w:sz="4" w:space="0" w:color="000000"/>
            </w:tcBorders>
            <w:vAlign w:val="center"/>
          </w:tcPr>
          <w:p w14:paraId="4F02FFA0" w14:textId="77777777" w:rsidR="00EA2CBF" w:rsidRPr="00D02380" w:rsidRDefault="00EA2CBF"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Rx/Tx Locations</w:t>
            </w:r>
          </w:p>
        </w:tc>
        <w:tc>
          <w:tcPr>
            <w:tcW w:w="2482" w:type="pct"/>
            <w:tcBorders>
              <w:top w:val="single" w:sz="4" w:space="0" w:color="000000"/>
              <w:left w:val="single" w:sz="4" w:space="0" w:color="000000"/>
              <w:bottom w:val="nil"/>
              <w:right w:val="single" w:sz="4" w:space="0" w:color="000000"/>
            </w:tcBorders>
            <w:vAlign w:val="center"/>
          </w:tcPr>
          <w:p w14:paraId="41158EDE" w14:textId="77777777" w:rsidR="00EA2CBF" w:rsidRPr="00D02380" w:rsidRDefault="00EA2CBF" w:rsidP="00E63BED">
            <w:pPr>
              <w:autoSpaceDE/>
              <w:autoSpaceDN/>
              <w:adjustRightInd/>
              <w:snapToGrid/>
              <w:spacing w:before="0" w:after="0"/>
              <w:jc w:val="left"/>
              <w:rPr>
                <w:bCs/>
                <w:iCs/>
                <w:sz w:val="20"/>
                <w:szCs w:val="20"/>
                <w:lang w:val="en-GB" w:eastAsia="zh-CN"/>
              </w:rPr>
            </w:pPr>
            <w:r w:rsidRPr="00D02380">
              <w:rPr>
                <w:rFonts w:eastAsia="Batang"/>
                <w:bCs/>
                <w:iCs/>
                <w:sz w:val="20"/>
                <w:szCs w:val="20"/>
                <w:lang w:val="en-GB" w:eastAsia="zh-CN"/>
              </w:rPr>
              <w:t>Rx/Tx locations are selected among the TRPs and UEs locations in the corresponding communication scenarios.</w:t>
            </w:r>
          </w:p>
        </w:tc>
      </w:tr>
      <w:tr w:rsidR="00EA2CBF" w:rsidRPr="00C33093" w14:paraId="2BE7DAD4" w14:textId="77777777" w:rsidTr="00E63BED">
        <w:trPr>
          <w:trHeight w:val="20"/>
          <w:jc w:val="center"/>
        </w:trPr>
        <w:tc>
          <w:tcPr>
            <w:tcW w:w="1244" w:type="pct"/>
            <w:vMerge w:val="restart"/>
            <w:tcBorders>
              <w:top w:val="single" w:sz="4" w:space="0" w:color="000000"/>
              <w:left w:val="single" w:sz="4" w:space="0" w:color="000000"/>
              <w:bottom w:val="nil"/>
              <w:right w:val="single" w:sz="4" w:space="0" w:color="000000"/>
            </w:tcBorders>
            <w:vAlign w:val="center"/>
          </w:tcPr>
          <w:p w14:paraId="478A42EE" w14:textId="77777777" w:rsidR="00EA2CBF" w:rsidRPr="00D02380" w:rsidRDefault="00EA2CBF"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1E36771C" w14:textId="77777777" w:rsidR="00EA2CBF" w:rsidRPr="00D02380" w:rsidRDefault="00EA2CBF"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Outdoor/indoor</w:t>
            </w:r>
          </w:p>
        </w:tc>
        <w:tc>
          <w:tcPr>
            <w:tcW w:w="2482" w:type="pct"/>
            <w:tcBorders>
              <w:top w:val="single" w:sz="4" w:space="0" w:color="000000"/>
              <w:left w:val="single" w:sz="4" w:space="0" w:color="000000"/>
              <w:bottom w:val="nil"/>
              <w:right w:val="single" w:sz="4" w:space="0" w:color="000000"/>
            </w:tcBorders>
            <w:vAlign w:val="center"/>
          </w:tcPr>
          <w:p w14:paraId="2A842E10" w14:textId="0579BF97" w:rsidR="00EA2CBF" w:rsidRPr="00D02380" w:rsidRDefault="00EA2CBF" w:rsidP="00E63BED">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Out</w:t>
            </w:r>
            <w:r w:rsidRPr="00D02380">
              <w:rPr>
                <w:rFonts w:eastAsia="Batang"/>
                <w:bCs/>
                <w:iCs/>
                <w:sz w:val="20"/>
                <w:szCs w:val="20"/>
                <w:lang w:val="en-GB" w:eastAsia="zh-CN"/>
              </w:rPr>
              <w:t>door</w:t>
            </w:r>
          </w:p>
        </w:tc>
      </w:tr>
      <w:tr w:rsidR="00EA2CBF" w:rsidRPr="00D02380" w14:paraId="37FFBECF" w14:textId="77777777" w:rsidTr="00E63BED">
        <w:trPr>
          <w:trHeight w:val="20"/>
          <w:jc w:val="center"/>
        </w:trPr>
        <w:tc>
          <w:tcPr>
            <w:tcW w:w="1244" w:type="pct"/>
            <w:vMerge/>
            <w:tcBorders>
              <w:left w:val="single" w:sz="4" w:space="0" w:color="000000"/>
            </w:tcBorders>
            <w:vAlign w:val="center"/>
          </w:tcPr>
          <w:p w14:paraId="78C2C7A3" w14:textId="77777777" w:rsidR="00EA2CBF" w:rsidRPr="00D02380" w:rsidRDefault="00EA2CBF"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371A323" w14:textId="77777777" w:rsidR="00EA2CBF" w:rsidRPr="00D02380" w:rsidRDefault="00EA2CBF"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198C5759" w14:textId="7E94F606" w:rsidR="00EA2CBF" w:rsidRPr="00D02380" w:rsidRDefault="00EA2CBF" w:rsidP="00EA2CBF">
            <w:pPr>
              <w:autoSpaceDE/>
              <w:autoSpaceDN/>
              <w:adjustRightInd/>
              <w:snapToGrid/>
              <w:spacing w:before="0" w:after="0"/>
              <w:jc w:val="left"/>
              <w:rPr>
                <w:bCs/>
                <w:iCs/>
                <w:sz w:val="20"/>
                <w:szCs w:val="20"/>
                <w:lang w:val="en-GB" w:eastAsia="zh-CN"/>
              </w:rPr>
            </w:pPr>
            <w:r w:rsidRPr="00D02380">
              <w:rPr>
                <w:rFonts w:eastAsia="Batang"/>
                <w:bCs/>
                <w:iCs/>
                <w:sz w:val="20"/>
                <w:szCs w:val="20"/>
                <w:lang w:val="en-GB" w:eastAsia="zh-CN"/>
              </w:rPr>
              <w:t>Horizontal velocity:</w:t>
            </w:r>
            <w:r w:rsidRPr="00C33093">
              <w:rPr>
                <w:rFonts w:eastAsia="Batang"/>
                <w:bCs/>
                <w:iCs/>
                <w:sz w:val="20"/>
                <w:szCs w:val="20"/>
                <w:lang w:val="en-GB" w:eastAsia="zh-CN"/>
              </w:rPr>
              <w:t xml:space="preserve"> 5 km/h</w:t>
            </w:r>
          </w:p>
        </w:tc>
      </w:tr>
      <w:tr w:rsidR="00EA2CBF" w:rsidRPr="00D02380" w14:paraId="18BD11BD" w14:textId="77777777" w:rsidTr="00E63BED">
        <w:trPr>
          <w:trHeight w:val="20"/>
          <w:jc w:val="center"/>
        </w:trPr>
        <w:tc>
          <w:tcPr>
            <w:tcW w:w="1244" w:type="pct"/>
            <w:vMerge/>
            <w:tcBorders>
              <w:left w:val="single" w:sz="4" w:space="0" w:color="000000"/>
            </w:tcBorders>
            <w:vAlign w:val="center"/>
          </w:tcPr>
          <w:p w14:paraId="6947DDFE" w14:textId="77777777" w:rsidR="00EA2CBF" w:rsidRPr="00D02380" w:rsidRDefault="00EA2CBF"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51C4E77" w14:textId="77777777" w:rsidR="00EA2CBF" w:rsidRPr="00D02380" w:rsidRDefault="00EA2CBF"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29FAE201" w14:textId="158CC761" w:rsidR="00EA2CBF" w:rsidRPr="00D02380" w:rsidRDefault="00EA2CBF" w:rsidP="00E63BED">
            <w:pPr>
              <w:autoSpaceDE/>
              <w:autoSpaceDN/>
              <w:adjustRightInd/>
              <w:snapToGrid/>
              <w:spacing w:before="0" w:after="0"/>
              <w:jc w:val="left"/>
              <w:rPr>
                <w:bCs/>
                <w:iCs/>
                <w:sz w:val="20"/>
                <w:szCs w:val="20"/>
                <w:lang w:val="en-GB" w:eastAsia="zh-CN"/>
              </w:rPr>
            </w:pPr>
            <w:r w:rsidRPr="00C33093">
              <w:rPr>
                <w:rFonts w:eastAsia="Batang"/>
                <w:bCs/>
                <w:iCs/>
                <w:sz w:val="20"/>
                <w:szCs w:val="20"/>
                <w:lang w:val="en-GB" w:eastAsia="zh-CN"/>
              </w:rPr>
              <w:t>Uniformly distributed in horizontal plane</w:t>
            </w:r>
          </w:p>
        </w:tc>
      </w:tr>
      <w:tr w:rsidR="00EA2CBF" w:rsidRPr="00D02380" w14:paraId="3BC28E74" w14:textId="77777777" w:rsidTr="00E63BED">
        <w:trPr>
          <w:trHeight w:val="20"/>
          <w:jc w:val="center"/>
        </w:trPr>
        <w:tc>
          <w:tcPr>
            <w:tcW w:w="1244" w:type="pct"/>
            <w:vMerge/>
            <w:tcBorders>
              <w:left w:val="single" w:sz="4" w:space="0" w:color="000000"/>
            </w:tcBorders>
            <w:vAlign w:val="center"/>
          </w:tcPr>
          <w:p w14:paraId="285E3D2E" w14:textId="77777777" w:rsidR="00EA2CBF" w:rsidRPr="00D02380" w:rsidRDefault="00EA2CBF"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25DC60F" w14:textId="77777777" w:rsidR="00EA2CBF" w:rsidRPr="00D02380" w:rsidRDefault="00EA2CBF"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2283F7B5" w14:textId="7E62F6F8" w:rsidR="00EA2CBF" w:rsidRPr="00D02380" w:rsidRDefault="00EA2CBF" w:rsidP="00E63BED">
            <w:pPr>
              <w:autoSpaceDE/>
              <w:autoSpaceDN/>
              <w:adjustRightInd/>
              <w:snapToGrid/>
              <w:spacing w:before="0" w:after="0"/>
              <w:jc w:val="left"/>
              <w:rPr>
                <w:rFonts w:eastAsia="Batang"/>
                <w:bCs/>
                <w:iCs/>
                <w:sz w:val="20"/>
                <w:szCs w:val="20"/>
                <w:lang w:val="en-GB" w:eastAsia="zh-CN"/>
              </w:rPr>
            </w:pPr>
            <w:r w:rsidRPr="00C33093">
              <w:rPr>
                <w:rFonts w:eastAsia="Batang"/>
                <w:bCs/>
                <w:iCs/>
                <w:sz w:val="20"/>
                <w:szCs w:val="20"/>
                <w:lang w:val="en-GB" w:eastAsia="zh-CN"/>
              </w:rPr>
              <w:t>Uniformly distributed on [0,360] degree in horizontal plane</w:t>
            </w:r>
          </w:p>
        </w:tc>
      </w:tr>
      <w:tr w:rsidR="00EA2CBF" w:rsidRPr="00D02380" w14:paraId="3226B00D" w14:textId="77777777" w:rsidTr="00E63BED">
        <w:trPr>
          <w:trHeight w:val="20"/>
          <w:jc w:val="center"/>
        </w:trPr>
        <w:tc>
          <w:tcPr>
            <w:tcW w:w="1244" w:type="pct"/>
            <w:vMerge/>
            <w:tcBorders>
              <w:left w:val="single" w:sz="4" w:space="0" w:color="000000"/>
            </w:tcBorders>
            <w:vAlign w:val="center"/>
          </w:tcPr>
          <w:p w14:paraId="31DFDEB8" w14:textId="77777777" w:rsidR="00EA2CBF" w:rsidRPr="00D02380" w:rsidRDefault="00EA2CBF" w:rsidP="00E63BED">
            <w:pPr>
              <w:autoSpaceDE/>
              <w:autoSpaceDN/>
              <w:adjustRightInd/>
              <w:snapToGrid/>
              <w:spacing w:before="0" w:after="0"/>
              <w:jc w:val="left"/>
              <w:rPr>
                <w:rFonts w:eastAsia="Batang"/>
                <w:sz w:val="20"/>
                <w:szCs w:val="20"/>
                <w:lang w:val="en-GB"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47005DE" w14:textId="77777777" w:rsidR="00EA2CBF" w:rsidRPr="00D02380" w:rsidRDefault="00EA2CBF"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1BD05E7" w14:textId="77777777" w:rsidR="00EA2CBF" w:rsidRPr="00C33093" w:rsidRDefault="00EA2CBF" w:rsidP="00E63BED">
            <w:pPr>
              <w:autoSpaceDE/>
              <w:autoSpaceDN/>
              <w:adjustRightInd/>
              <w:snapToGrid/>
              <w:spacing w:before="0" w:after="0"/>
              <w:jc w:val="left"/>
              <w:rPr>
                <w:rFonts w:eastAsia="Batang"/>
                <w:iCs/>
                <w:sz w:val="20"/>
                <w:szCs w:val="20"/>
                <w:lang w:val="en-GB"/>
              </w:rPr>
            </w:pPr>
            <w:r w:rsidRPr="00C33093">
              <w:rPr>
                <w:rFonts w:eastAsia="Batang"/>
                <w:iCs/>
                <w:sz w:val="20"/>
                <w:szCs w:val="20"/>
                <w:lang w:val="en-GB"/>
              </w:rPr>
              <w:t>For pedestrians</w:t>
            </w:r>
          </w:p>
          <w:p w14:paraId="1E59B323" w14:textId="77777777" w:rsidR="00EA2CBF" w:rsidRPr="00C33093" w:rsidRDefault="00EA2CBF" w:rsidP="00E63BED">
            <w:pPr>
              <w:autoSpaceDE/>
              <w:autoSpaceDN/>
              <w:adjustRightInd/>
              <w:snapToGrid/>
              <w:spacing w:before="0" w:after="0"/>
              <w:jc w:val="left"/>
              <w:rPr>
                <w:rFonts w:eastAsia="Batang"/>
                <w:iCs/>
                <w:sz w:val="20"/>
                <w:szCs w:val="20"/>
                <w:lang w:val="en-GB"/>
              </w:rPr>
            </w:pPr>
            <w:r w:rsidRPr="00D02380">
              <w:rPr>
                <w:rFonts w:eastAsia="Batang"/>
                <w:iCs/>
                <w:sz w:val="20"/>
                <w:szCs w:val="20"/>
                <w:lang w:val="en-GB"/>
              </w:rPr>
              <w:t>Size:</w:t>
            </w:r>
            <w:r w:rsidRPr="00C33093">
              <w:rPr>
                <w:sz w:val="20"/>
                <w:szCs w:val="20"/>
              </w:rPr>
              <w:t xml:space="preserve"> </w:t>
            </w:r>
            <w:r w:rsidRPr="00C33093">
              <w:rPr>
                <w:rFonts w:eastAsia="Batang"/>
                <w:iCs/>
                <w:sz w:val="20"/>
                <w:szCs w:val="20"/>
                <w:lang w:val="en-GB"/>
              </w:rPr>
              <w:t>0.5m * 0.5m * 0.5m</w:t>
            </w:r>
          </w:p>
          <w:p w14:paraId="4AC717B2" w14:textId="77777777" w:rsidR="00EA2CBF" w:rsidRPr="00C33093" w:rsidRDefault="00EA2CBF" w:rsidP="00E63BED">
            <w:pPr>
              <w:autoSpaceDE/>
              <w:autoSpaceDN/>
              <w:adjustRightInd/>
              <w:snapToGrid/>
              <w:spacing w:before="0" w:after="0"/>
              <w:jc w:val="left"/>
              <w:rPr>
                <w:rFonts w:eastAsia="Batang"/>
                <w:iCs/>
                <w:sz w:val="20"/>
                <w:szCs w:val="20"/>
                <w:lang w:val="en-GB"/>
              </w:rPr>
            </w:pPr>
            <w:r w:rsidRPr="00C33093">
              <w:rPr>
                <w:rFonts w:eastAsia="Batang"/>
                <w:iCs/>
                <w:sz w:val="20"/>
                <w:szCs w:val="20"/>
                <w:lang w:val="en-GB"/>
              </w:rPr>
              <w:t>For animals:</w:t>
            </w:r>
          </w:p>
          <w:p w14:paraId="089E0B5D" w14:textId="3A364F0B" w:rsidR="00EA2CBF" w:rsidRPr="00D02380" w:rsidRDefault="00EA2CBF" w:rsidP="00E63BED">
            <w:pPr>
              <w:autoSpaceDE/>
              <w:autoSpaceDN/>
              <w:adjustRightInd/>
              <w:snapToGrid/>
              <w:spacing w:before="0" w:after="0"/>
              <w:jc w:val="left"/>
              <w:rPr>
                <w:rFonts w:eastAsia="Batang"/>
                <w:iCs/>
                <w:sz w:val="20"/>
                <w:szCs w:val="20"/>
                <w:lang w:val="en-GB"/>
              </w:rPr>
            </w:pPr>
            <w:r w:rsidRPr="00C33093">
              <w:rPr>
                <w:rFonts w:eastAsia="Batang"/>
                <w:iCs/>
                <w:sz w:val="20"/>
                <w:szCs w:val="20"/>
                <w:lang w:val="en-GB"/>
              </w:rPr>
              <w:t>Size: 1.5m * 0.5m * 1 m</w:t>
            </w:r>
          </w:p>
        </w:tc>
      </w:tr>
      <w:tr w:rsidR="00EA2CBF" w:rsidRPr="00D02380" w14:paraId="3FC56438"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13C9E38" w14:textId="77777777" w:rsidR="00EA2CBF" w:rsidRPr="00D02380" w:rsidRDefault="00EA2CBF"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D8E865C" w14:textId="5078441A" w:rsidR="00EA2CBF" w:rsidRPr="00D02380" w:rsidRDefault="00EA2CBF" w:rsidP="00E63BED">
            <w:pPr>
              <w:autoSpaceDE/>
              <w:autoSpaceDN/>
              <w:adjustRightInd/>
              <w:snapToGrid/>
              <w:spacing w:before="0" w:after="0"/>
              <w:jc w:val="left"/>
              <w:rPr>
                <w:rFonts w:eastAsia="Batang"/>
                <w:bCs/>
                <w:sz w:val="20"/>
                <w:szCs w:val="20"/>
                <w:lang w:val="en-GB" w:eastAsia="zh-CN"/>
              </w:rPr>
            </w:pPr>
            <w:r w:rsidRPr="00C33093">
              <w:rPr>
                <w:rFonts w:eastAsia="Batang"/>
                <w:bCs/>
                <w:sz w:val="20"/>
                <w:szCs w:val="20"/>
                <w:lang w:val="en-GB" w:eastAsia="zh-CN"/>
              </w:rPr>
              <w:t>10 meters</w:t>
            </w:r>
          </w:p>
        </w:tc>
      </w:tr>
      <w:tr w:rsidR="00EA2CBF" w:rsidRPr="00D02380" w14:paraId="1D286D36"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2A2884C" w14:textId="77777777" w:rsidR="00EA2CBF" w:rsidRPr="00D02380" w:rsidRDefault="00EA2CBF"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005377D2" w14:textId="30D9887E" w:rsidR="00EA2CBF" w:rsidRPr="00D02380" w:rsidRDefault="00EA2CBF" w:rsidP="00E63BED">
            <w:pPr>
              <w:autoSpaceDE/>
              <w:autoSpaceDN/>
              <w:adjustRightInd/>
              <w:snapToGrid/>
              <w:spacing w:before="0" w:after="0"/>
              <w:jc w:val="left"/>
              <w:rPr>
                <w:rFonts w:eastAsia="等线"/>
                <w:bCs/>
                <w:sz w:val="20"/>
                <w:szCs w:val="20"/>
                <w:lang w:val="en-GB" w:eastAsia="zh-CN"/>
              </w:rPr>
            </w:pPr>
            <w:r w:rsidRPr="00C33093">
              <w:rPr>
                <w:rFonts w:eastAsia="Batang"/>
                <w:bCs/>
                <w:sz w:val="20"/>
                <w:szCs w:val="20"/>
                <w:lang w:val="en-GB" w:eastAsia="zh-CN"/>
              </w:rPr>
              <w:t>10 meters</w:t>
            </w:r>
          </w:p>
        </w:tc>
      </w:tr>
      <w:tr w:rsidR="00EA2CBF" w:rsidRPr="00D02380" w14:paraId="79973608" w14:textId="77777777" w:rsidTr="00E63BED">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2F273C1" w14:textId="77777777" w:rsidR="00EA2CBF" w:rsidRPr="00D02380" w:rsidRDefault="00EA2CBF" w:rsidP="00E63BED">
            <w:pPr>
              <w:autoSpaceDE/>
              <w:autoSpaceDN/>
              <w:adjustRightInd/>
              <w:snapToGrid/>
              <w:spacing w:before="0" w:after="0"/>
              <w:jc w:val="left"/>
              <w:rPr>
                <w:rFonts w:eastAsia="Batang"/>
                <w:sz w:val="20"/>
                <w:szCs w:val="20"/>
                <w:lang w:val="en-GB" w:eastAsia="zh-CN"/>
              </w:rPr>
            </w:pPr>
            <w:r w:rsidRPr="00D02380">
              <w:rPr>
                <w:rFonts w:eastAsia="Batang"/>
                <w:sz w:val="20"/>
                <w:szCs w:val="20"/>
                <w:lang w:val="en-GB" w:eastAsia="zh-CN"/>
              </w:rPr>
              <w:t>[Unintended/Environment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1A4F91C0" w14:textId="77777777" w:rsidR="00EA2CBF" w:rsidRPr="00D02380" w:rsidRDefault="00EA2CBF" w:rsidP="00E63BED">
            <w:pPr>
              <w:autoSpaceDE/>
              <w:autoSpaceDN/>
              <w:adjustRightInd/>
              <w:snapToGrid/>
              <w:spacing w:before="0" w:after="0"/>
              <w:jc w:val="left"/>
              <w:rPr>
                <w:rFonts w:eastAsia="Batang"/>
                <w:bCs/>
                <w:sz w:val="20"/>
                <w:szCs w:val="20"/>
                <w:lang w:val="en-GB" w:eastAsia="zh-CN"/>
              </w:rPr>
            </w:pPr>
            <w:r w:rsidRPr="00D02380">
              <w:rPr>
                <w:rFonts w:eastAsia="Batang"/>
                <w:bCs/>
                <w:sz w:val="20"/>
                <w:szCs w:val="20"/>
                <w:lang w:val="en-GB" w:eastAsia="zh-CN"/>
              </w:rPr>
              <w:t>FFS</w:t>
            </w:r>
          </w:p>
        </w:tc>
      </w:tr>
    </w:tbl>
    <w:p w14:paraId="137F9DC5" w14:textId="2538E718" w:rsidR="00692540" w:rsidRPr="00C33093" w:rsidRDefault="00692540" w:rsidP="00C235FD">
      <w:pPr>
        <w:rPr>
          <w:b/>
          <w:i/>
          <w:lang w:eastAsia="zh-CN"/>
        </w:rPr>
      </w:pPr>
      <w:r w:rsidRPr="00C33093">
        <w:rPr>
          <w:b/>
          <w:i/>
          <w:lang w:eastAsia="zh-CN"/>
        </w:rPr>
        <w:t>Proposal</w:t>
      </w:r>
      <w:r w:rsidR="008271A8" w:rsidRPr="00C33093">
        <w:rPr>
          <w:b/>
          <w:i/>
          <w:lang w:eastAsia="zh-CN"/>
        </w:rPr>
        <w:t xml:space="preserve"> </w:t>
      </w:r>
      <w:r w:rsidR="000D64A0" w:rsidRPr="00C33093">
        <w:rPr>
          <w:b/>
          <w:i/>
          <w:lang w:eastAsia="zh-CN"/>
        </w:rPr>
        <w:t>6</w:t>
      </w:r>
      <w:r w:rsidRPr="00C33093">
        <w:rPr>
          <w:b/>
          <w:i/>
          <w:lang w:eastAsia="zh-CN"/>
        </w:rPr>
        <w:t>:</w:t>
      </w:r>
      <w:r w:rsidR="000F50BD" w:rsidRPr="00C33093">
        <w:rPr>
          <w:b/>
          <w:i/>
          <w:lang w:eastAsia="zh-CN"/>
        </w:rPr>
        <w:t xml:space="preserve"> </w:t>
      </w:r>
      <w:r w:rsidR="00E15D68" w:rsidRPr="00C33093">
        <w:rPr>
          <w:b/>
          <w:i/>
          <w:lang w:eastAsia="zh-CN"/>
        </w:rPr>
        <w:t>A</w:t>
      </w:r>
      <w:r w:rsidR="000D64A0" w:rsidRPr="00C33093">
        <w:rPr>
          <w:b/>
          <w:i/>
          <w:lang w:eastAsia="zh-CN"/>
        </w:rPr>
        <w:t>dopt Table 2.4</w:t>
      </w:r>
      <w:r w:rsidR="00E15D68" w:rsidRPr="00C33093">
        <w:rPr>
          <w:b/>
          <w:i/>
          <w:lang w:eastAsia="zh-CN"/>
        </w:rPr>
        <w:t xml:space="preserve"> on evaluation parameters for o</w:t>
      </w:r>
      <w:r w:rsidR="000F50BD" w:rsidRPr="00C33093">
        <w:rPr>
          <w:b/>
          <w:i/>
          <w:lang w:eastAsia="zh-CN"/>
        </w:rPr>
        <w:t>bjects creating hazards.</w:t>
      </w:r>
    </w:p>
    <w:p w14:paraId="1734A591" w14:textId="77777777" w:rsidR="009821CD" w:rsidRPr="00C33093" w:rsidRDefault="009821CD" w:rsidP="00C235FD">
      <w:pPr>
        <w:rPr>
          <w:lang w:eastAsia="zh-CN"/>
        </w:rPr>
      </w:pPr>
    </w:p>
    <w:p w14:paraId="0523DC84" w14:textId="77777777" w:rsidR="000E4A81" w:rsidRPr="00C33093" w:rsidRDefault="000E4A81" w:rsidP="00E015EC">
      <w:pPr>
        <w:pStyle w:val="1"/>
      </w:pPr>
      <w:r w:rsidRPr="00C33093">
        <w:t>Conclusion</w:t>
      </w:r>
    </w:p>
    <w:p w14:paraId="4BCF5F09" w14:textId="724CA8BA" w:rsidR="000E4A81" w:rsidRPr="00C33093" w:rsidRDefault="000E4A81" w:rsidP="008E655D">
      <w:pPr>
        <w:rPr>
          <w:lang w:eastAsia="zh-CN"/>
        </w:rPr>
      </w:pPr>
      <w:r w:rsidRPr="00C33093">
        <w:rPr>
          <w:lang w:eastAsia="zh-CN"/>
        </w:rPr>
        <w:t xml:space="preserve">In this contribution, we </w:t>
      </w:r>
      <w:r w:rsidR="00943469" w:rsidRPr="00C33093">
        <w:rPr>
          <w:lang w:eastAsia="zh-CN"/>
        </w:rPr>
        <w:t>provide</w:t>
      </w:r>
      <w:r w:rsidR="00083558" w:rsidRPr="00C33093">
        <w:rPr>
          <w:lang w:eastAsia="zh-CN"/>
        </w:rPr>
        <w:t>d</w:t>
      </w:r>
      <w:r w:rsidR="00943469" w:rsidRPr="00C33093">
        <w:rPr>
          <w:lang w:eastAsia="zh-CN"/>
        </w:rPr>
        <w:t xml:space="preserve"> </w:t>
      </w:r>
      <w:r w:rsidR="00083558" w:rsidRPr="00C33093">
        <w:rPr>
          <w:lang w:eastAsia="zh-CN"/>
        </w:rPr>
        <w:t>our views on the details of the deployment scenarios for channel model for ISAC</w:t>
      </w:r>
      <w:r w:rsidRPr="00C33093">
        <w:rPr>
          <w:lang w:eastAsia="zh-CN"/>
        </w:rPr>
        <w:t>. The following proposals</w:t>
      </w:r>
      <w:r w:rsidR="001617B6" w:rsidRPr="00C33093">
        <w:rPr>
          <w:lang w:eastAsia="zh-CN"/>
        </w:rPr>
        <w:t xml:space="preserve"> </w:t>
      </w:r>
      <w:r w:rsidR="006F4CAC" w:rsidRPr="00C33093">
        <w:rPr>
          <w:lang w:eastAsia="zh-CN"/>
        </w:rPr>
        <w:t>are made</w:t>
      </w:r>
      <w:r w:rsidRPr="00C33093">
        <w:rPr>
          <w:lang w:eastAsia="zh-CN"/>
        </w:rPr>
        <w:t>:</w:t>
      </w:r>
    </w:p>
    <w:bookmarkEnd w:id="0"/>
    <w:p w14:paraId="3E79DC77" w14:textId="77777777" w:rsidR="005C74B8" w:rsidRPr="00C33093" w:rsidRDefault="005C74B8" w:rsidP="005C74B8">
      <w:pPr>
        <w:rPr>
          <w:b/>
          <w:i/>
          <w:lang w:eastAsia="zh-CN"/>
        </w:rPr>
      </w:pPr>
      <w:r w:rsidRPr="00C33093">
        <w:rPr>
          <w:b/>
          <w:i/>
          <w:lang w:eastAsia="zh-CN"/>
        </w:rPr>
        <w:t>Proposal 1: Regarding scenarios for humans indoors, not support Indoor Room, UMi and UMa scenarios.</w:t>
      </w:r>
    </w:p>
    <w:p w14:paraId="640B94EC" w14:textId="77777777" w:rsidR="005C74B8" w:rsidRPr="00C33093" w:rsidRDefault="005C74B8" w:rsidP="005C74B8">
      <w:pPr>
        <w:rPr>
          <w:b/>
          <w:i/>
          <w:lang w:eastAsia="zh-CN"/>
        </w:rPr>
      </w:pPr>
      <w:r w:rsidRPr="00C33093">
        <w:rPr>
          <w:b/>
          <w:i/>
          <w:lang w:eastAsia="zh-CN"/>
        </w:rPr>
        <w:t>Proposal 2: Regarding scenarios for humans outdoors, support RMa scenario.</w:t>
      </w:r>
    </w:p>
    <w:p w14:paraId="2B5D1DD1" w14:textId="77777777" w:rsidR="005C74B8" w:rsidRPr="00C33093" w:rsidRDefault="005C74B8" w:rsidP="005C74B8">
      <w:pPr>
        <w:rPr>
          <w:b/>
          <w:i/>
          <w:lang w:eastAsia="zh-CN"/>
        </w:rPr>
      </w:pPr>
      <w:r w:rsidRPr="00C33093">
        <w:rPr>
          <w:b/>
          <w:i/>
          <w:lang w:eastAsia="zh-CN"/>
        </w:rPr>
        <w:t>Proposal 3: Adopt Table 2.2 on evaluation parameters for humans indoors and outdoors.</w:t>
      </w:r>
    </w:p>
    <w:p w14:paraId="2E4DACF9" w14:textId="77777777" w:rsidR="005C74B8" w:rsidRPr="00C33093" w:rsidRDefault="005C74B8" w:rsidP="005C74B8">
      <w:pPr>
        <w:rPr>
          <w:b/>
          <w:i/>
          <w:lang w:eastAsia="zh-CN"/>
        </w:rPr>
      </w:pPr>
      <w:r w:rsidRPr="00C33093">
        <w:rPr>
          <w:b/>
          <w:i/>
          <w:lang w:eastAsia="zh-CN"/>
        </w:rPr>
        <w:t>Proposal 4: Adopt Table 2.2 on evaluation parameters for automotive vehicles.</w:t>
      </w:r>
    </w:p>
    <w:p w14:paraId="74F1A252" w14:textId="77777777" w:rsidR="005C74B8" w:rsidRPr="00C33093" w:rsidRDefault="005C74B8" w:rsidP="005C74B8">
      <w:pPr>
        <w:rPr>
          <w:b/>
          <w:i/>
          <w:lang w:eastAsia="zh-CN"/>
        </w:rPr>
      </w:pPr>
      <w:r w:rsidRPr="00C33093">
        <w:rPr>
          <w:b/>
          <w:i/>
          <w:lang w:eastAsia="zh-CN"/>
        </w:rPr>
        <w:t>Proposal 5: Adopt Table 2.3 on evaluation parameters for automated guided vehicles.</w:t>
      </w:r>
    </w:p>
    <w:p w14:paraId="74ED2A22" w14:textId="77777777" w:rsidR="005C74B8" w:rsidRPr="00C33093" w:rsidRDefault="005C74B8" w:rsidP="005C74B8">
      <w:pPr>
        <w:rPr>
          <w:b/>
          <w:i/>
          <w:lang w:eastAsia="zh-CN"/>
        </w:rPr>
      </w:pPr>
      <w:r w:rsidRPr="00C33093">
        <w:rPr>
          <w:b/>
          <w:i/>
          <w:lang w:eastAsia="zh-CN"/>
        </w:rPr>
        <w:t>Proposal 6: Adopt Table 2.4 on evaluation parameters for objects creating hazards.</w:t>
      </w:r>
    </w:p>
    <w:p w14:paraId="6FC1989E" w14:textId="77777777" w:rsidR="006F4CAC" w:rsidRPr="00C33093" w:rsidRDefault="006F4CAC" w:rsidP="000C7D63">
      <w:pPr>
        <w:rPr>
          <w:b/>
          <w:i/>
          <w:lang w:eastAsia="zh-CN"/>
        </w:rPr>
      </w:pPr>
    </w:p>
    <w:p w14:paraId="670B33DB" w14:textId="0688087F" w:rsidR="000C7D63" w:rsidRPr="00C33093" w:rsidRDefault="000C7D63" w:rsidP="000C7D63">
      <w:pPr>
        <w:pStyle w:val="1"/>
      </w:pPr>
      <w:r w:rsidRPr="00C33093">
        <w:t>References</w:t>
      </w:r>
    </w:p>
    <w:p w14:paraId="4C55BF96" w14:textId="19F6C579" w:rsidR="002D18E6" w:rsidRPr="00C33093" w:rsidRDefault="002D18E6" w:rsidP="000C7D63">
      <w:pPr>
        <w:rPr>
          <w:lang w:eastAsia="zh-CN"/>
        </w:rPr>
      </w:pPr>
      <w:r w:rsidRPr="00C33093">
        <w:rPr>
          <w:lang w:eastAsia="zh-CN"/>
        </w:rPr>
        <w:t xml:space="preserve">[1] </w:t>
      </w:r>
      <w:r w:rsidR="00C31A85" w:rsidRPr="00C33093">
        <w:rPr>
          <w:lang w:eastAsia="zh-CN"/>
        </w:rPr>
        <w:t>Draft_Minutes_report_RAN1#11</w:t>
      </w:r>
      <w:r w:rsidR="00C33093" w:rsidRPr="00C33093">
        <w:rPr>
          <w:lang w:eastAsia="zh-CN"/>
        </w:rPr>
        <w:t>8</w:t>
      </w:r>
      <w:r w:rsidR="00C31A85" w:rsidRPr="00C33093">
        <w:rPr>
          <w:lang w:eastAsia="zh-CN"/>
        </w:rPr>
        <w:t>_v0</w:t>
      </w:r>
      <w:r w:rsidR="00B37B9C">
        <w:rPr>
          <w:lang w:eastAsia="zh-CN"/>
        </w:rPr>
        <w:t>3</w:t>
      </w:r>
      <w:r w:rsidR="00C31A85" w:rsidRPr="00C33093">
        <w:rPr>
          <w:lang w:eastAsia="zh-CN"/>
        </w:rPr>
        <w:t>0</w:t>
      </w:r>
      <w:bookmarkStart w:id="1" w:name="_GoBack"/>
      <w:bookmarkEnd w:id="1"/>
    </w:p>
    <w:p w14:paraId="6DA57E6E" w14:textId="1FD49385" w:rsidR="0096696A" w:rsidRPr="00C33093" w:rsidRDefault="000C7D63" w:rsidP="000C7D63">
      <w:pPr>
        <w:rPr>
          <w:lang w:eastAsia="zh-CN"/>
        </w:rPr>
      </w:pPr>
      <w:r w:rsidRPr="00C33093">
        <w:rPr>
          <w:lang w:eastAsia="zh-CN"/>
        </w:rPr>
        <w:t>[</w:t>
      </w:r>
      <w:r w:rsidR="002D18E6" w:rsidRPr="00C33093">
        <w:rPr>
          <w:lang w:eastAsia="zh-CN"/>
        </w:rPr>
        <w:t>2</w:t>
      </w:r>
      <w:r w:rsidRPr="00C33093">
        <w:rPr>
          <w:lang w:eastAsia="zh-CN"/>
        </w:rPr>
        <w:t>]</w:t>
      </w:r>
      <w:r w:rsidR="002D18E6" w:rsidRPr="00C33093">
        <w:rPr>
          <w:lang w:eastAsia="zh-CN"/>
        </w:rPr>
        <w:t xml:space="preserve"> TR 38.901,</w:t>
      </w:r>
      <w:r w:rsidR="002D18E6" w:rsidRPr="00C33093">
        <w:t xml:space="preserve"> </w:t>
      </w:r>
      <w:r w:rsidR="002D18E6" w:rsidRPr="00C33093">
        <w:rPr>
          <w:lang w:eastAsia="zh-CN"/>
        </w:rPr>
        <w:t>Study on channel model for frequencies from 0.5 to 100 GHz</w:t>
      </w:r>
    </w:p>
    <w:p w14:paraId="0A0DC886" w14:textId="1D3ADBD0" w:rsidR="002D18E6" w:rsidRPr="00C33093" w:rsidRDefault="004F2201" w:rsidP="000C7D63">
      <w:pPr>
        <w:rPr>
          <w:lang w:eastAsia="zh-CN"/>
        </w:rPr>
      </w:pPr>
      <w:r w:rsidRPr="00C33093">
        <w:rPr>
          <w:lang w:eastAsia="zh-CN"/>
        </w:rPr>
        <w:t>[3</w:t>
      </w:r>
      <w:r w:rsidR="002D18E6" w:rsidRPr="00C33093">
        <w:rPr>
          <w:lang w:eastAsia="zh-CN"/>
        </w:rPr>
        <w:t>] R1-2205289, EVM for Rel-18 MIMO CSI enhancements, Moderator (Samsung)</w:t>
      </w:r>
    </w:p>
    <w:p w14:paraId="72D5E8E9" w14:textId="5C59F3AA" w:rsidR="007D3F08" w:rsidRPr="00C33093" w:rsidRDefault="004F2201" w:rsidP="007D3F08">
      <w:pPr>
        <w:rPr>
          <w:lang w:val="en-GB" w:eastAsia="zh-CN"/>
        </w:rPr>
      </w:pPr>
      <w:r w:rsidRPr="00C33093">
        <w:rPr>
          <w:lang w:eastAsia="zh-CN"/>
        </w:rPr>
        <w:t>[4</w:t>
      </w:r>
      <w:r w:rsidR="007D3F08" w:rsidRPr="00C33093">
        <w:rPr>
          <w:lang w:eastAsia="zh-CN"/>
        </w:rPr>
        <w:t>] TR 22.837, Feasibility Study on Integrated Sensing and Communication</w:t>
      </w:r>
    </w:p>
    <w:p w14:paraId="396F0314" w14:textId="77777777" w:rsidR="007D3F08" w:rsidRPr="00C33093" w:rsidRDefault="007D3F08" w:rsidP="000C7D63">
      <w:pPr>
        <w:rPr>
          <w:lang w:eastAsia="zh-CN"/>
        </w:rPr>
      </w:pPr>
    </w:p>
    <w:p w14:paraId="79D86F9B" w14:textId="1AFE04D5" w:rsidR="009C2DF8" w:rsidRPr="00C33093" w:rsidRDefault="009C2DF8" w:rsidP="000C7D63">
      <w:pPr>
        <w:rPr>
          <w:lang w:eastAsia="zh-CN"/>
        </w:rPr>
      </w:pPr>
    </w:p>
    <w:p w14:paraId="6047F7FB" w14:textId="6949CA9A" w:rsidR="00BF2887" w:rsidRPr="00C33093" w:rsidRDefault="00BF2887" w:rsidP="007423A8">
      <w:pPr>
        <w:tabs>
          <w:tab w:val="left" w:pos="1985"/>
        </w:tabs>
        <w:spacing w:after="0"/>
        <w:rPr>
          <w:lang w:eastAsia="zh-CN"/>
        </w:rPr>
      </w:pPr>
    </w:p>
    <w:sectPr w:rsidR="00BF2887" w:rsidRPr="00C3309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8795A" w14:textId="77777777" w:rsidR="00D76754" w:rsidRDefault="00D76754">
      <w:r>
        <w:separator/>
      </w:r>
    </w:p>
  </w:endnote>
  <w:endnote w:type="continuationSeparator" w:id="0">
    <w:p w14:paraId="75D169C5" w14:textId="77777777" w:rsidR="00D76754" w:rsidRDefault="00D76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2BAA1" w14:textId="77777777" w:rsidR="00D76754" w:rsidRDefault="00D76754">
      <w:r>
        <w:separator/>
      </w:r>
    </w:p>
  </w:footnote>
  <w:footnote w:type="continuationSeparator" w:id="0">
    <w:p w14:paraId="50F9D85D" w14:textId="77777777" w:rsidR="00D76754" w:rsidRDefault="00D76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85391"/>
    <w:multiLevelType w:val="hybridMultilevel"/>
    <w:tmpl w:val="197C0AFE"/>
    <w:lvl w:ilvl="0" w:tplc="98EAC2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7"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9"/>
  </w:num>
  <w:num w:numId="3">
    <w:abstractNumId w:val="26"/>
  </w:num>
  <w:num w:numId="4">
    <w:abstractNumId w:val="27"/>
  </w:num>
  <w:num w:numId="5">
    <w:abstractNumId w:val="22"/>
  </w:num>
  <w:num w:numId="6">
    <w:abstractNumId w:val="19"/>
  </w:num>
  <w:num w:numId="7">
    <w:abstractNumId w:val="28"/>
  </w:num>
  <w:num w:numId="8">
    <w:abstractNumId w:val="15"/>
  </w:num>
  <w:num w:numId="9">
    <w:abstractNumId w:val="5"/>
  </w:num>
  <w:num w:numId="10">
    <w:abstractNumId w:val="11"/>
  </w:num>
  <w:num w:numId="11">
    <w:abstractNumId w:val="10"/>
  </w:num>
  <w:num w:numId="12">
    <w:abstractNumId w:val="24"/>
  </w:num>
  <w:num w:numId="13">
    <w:abstractNumId w:val="12"/>
  </w:num>
  <w:num w:numId="14">
    <w:abstractNumId w:val="6"/>
  </w:num>
  <w:num w:numId="15">
    <w:abstractNumId w:val="13"/>
  </w:num>
  <w:num w:numId="16">
    <w:abstractNumId w:val="21"/>
  </w:num>
  <w:num w:numId="17">
    <w:abstractNumId w:val="4"/>
  </w:num>
  <w:num w:numId="18">
    <w:abstractNumId w:val="18"/>
  </w:num>
  <w:num w:numId="19">
    <w:abstractNumId w:val="0"/>
  </w:num>
  <w:num w:numId="20">
    <w:abstractNumId w:val="3"/>
  </w:num>
  <w:num w:numId="21">
    <w:abstractNumId w:val="1"/>
  </w:num>
  <w:num w:numId="22">
    <w:abstractNumId w:val="23"/>
  </w:num>
  <w:num w:numId="23">
    <w:abstractNumId w:val="8"/>
  </w:num>
  <w:num w:numId="24">
    <w:abstractNumId w:val="17"/>
  </w:num>
  <w:num w:numId="25">
    <w:abstractNumId w:val="9"/>
  </w:num>
  <w:num w:numId="26">
    <w:abstractNumId w:val="7"/>
  </w:num>
  <w:num w:numId="27">
    <w:abstractNumId w:val="30"/>
  </w:num>
  <w:num w:numId="28">
    <w:abstractNumId w:val="16"/>
  </w:num>
  <w:num w:numId="29">
    <w:abstractNumId w:val="20"/>
  </w:num>
  <w:num w:numId="30">
    <w:abstractNumId w:val="2"/>
  </w:num>
  <w:num w:numId="3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8C9"/>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E55"/>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BA"/>
    <w:rsid w:val="000211EB"/>
    <w:rsid w:val="000213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1F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B20"/>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4"/>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8"/>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44D"/>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5FFA"/>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C1"/>
    <w:rsid w:val="00081FE7"/>
    <w:rsid w:val="0008207A"/>
    <w:rsid w:val="000821FB"/>
    <w:rsid w:val="000823B0"/>
    <w:rsid w:val="00082594"/>
    <w:rsid w:val="00083101"/>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58A"/>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CA5"/>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A46"/>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C1"/>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92D"/>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6B9"/>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4A0"/>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72"/>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580"/>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0BD"/>
    <w:rsid w:val="000F52E2"/>
    <w:rsid w:val="000F5556"/>
    <w:rsid w:val="000F5EFE"/>
    <w:rsid w:val="000F5FBA"/>
    <w:rsid w:val="000F622A"/>
    <w:rsid w:val="000F6581"/>
    <w:rsid w:val="000F6644"/>
    <w:rsid w:val="000F6815"/>
    <w:rsid w:val="000F6865"/>
    <w:rsid w:val="000F6F8E"/>
    <w:rsid w:val="000F72A5"/>
    <w:rsid w:val="000F741D"/>
    <w:rsid w:val="000F74A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2D"/>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A0F"/>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655"/>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4C9"/>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6EE7"/>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38D"/>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6B6C"/>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1CA6"/>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57F"/>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725"/>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93"/>
    <w:rsid w:val="002C20F2"/>
    <w:rsid w:val="002C2405"/>
    <w:rsid w:val="002C2410"/>
    <w:rsid w:val="002C2548"/>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44B"/>
    <w:rsid w:val="002E3633"/>
    <w:rsid w:val="002E3954"/>
    <w:rsid w:val="002E3C65"/>
    <w:rsid w:val="002E3DB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28C"/>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1F4"/>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2F"/>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B42"/>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98"/>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8A7"/>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C1C"/>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04A"/>
    <w:rsid w:val="003C63E5"/>
    <w:rsid w:val="003C6876"/>
    <w:rsid w:val="003C6C53"/>
    <w:rsid w:val="003C6DF8"/>
    <w:rsid w:val="003C6F4A"/>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92"/>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C1"/>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130"/>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B2C"/>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718"/>
    <w:rsid w:val="00497E7A"/>
    <w:rsid w:val="00497FA4"/>
    <w:rsid w:val="004A03B8"/>
    <w:rsid w:val="004A0689"/>
    <w:rsid w:val="004A0EDB"/>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C5"/>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5"/>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201"/>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55B"/>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3BD"/>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53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A67"/>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1D7"/>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31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4B8"/>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2B"/>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041"/>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18B"/>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4EB"/>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D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D4C"/>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17DF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682"/>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6FA1"/>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B81"/>
    <w:rsid w:val="00782C05"/>
    <w:rsid w:val="00782C97"/>
    <w:rsid w:val="00783207"/>
    <w:rsid w:val="00783259"/>
    <w:rsid w:val="007835E8"/>
    <w:rsid w:val="00783659"/>
    <w:rsid w:val="00783DBB"/>
    <w:rsid w:val="00783E1D"/>
    <w:rsid w:val="0078461A"/>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937"/>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3C32"/>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161"/>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3F08"/>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17FDD"/>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54D"/>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DE3"/>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4A6"/>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1DE"/>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58B"/>
    <w:rsid w:val="008A5940"/>
    <w:rsid w:val="008A5B54"/>
    <w:rsid w:val="008A5BA7"/>
    <w:rsid w:val="008A5D0A"/>
    <w:rsid w:val="008A66D9"/>
    <w:rsid w:val="008A6A8A"/>
    <w:rsid w:val="008A6BA5"/>
    <w:rsid w:val="008A6C83"/>
    <w:rsid w:val="008A73B2"/>
    <w:rsid w:val="008A78AB"/>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AC1"/>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9A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7A"/>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3D5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56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97B"/>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7"/>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2CC8"/>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1B7F"/>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B25"/>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CD2"/>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8F0"/>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3B"/>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2D0A"/>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4D"/>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92"/>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392"/>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871"/>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B9C"/>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4F5B"/>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6EC"/>
    <w:rsid w:val="00B80910"/>
    <w:rsid w:val="00B809F8"/>
    <w:rsid w:val="00B80B20"/>
    <w:rsid w:val="00B80BC7"/>
    <w:rsid w:val="00B80F99"/>
    <w:rsid w:val="00B81198"/>
    <w:rsid w:val="00B817D7"/>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35E"/>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0E7"/>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2AE"/>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2"/>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A85"/>
    <w:rsid w:val="00C31F04"/>
    <w:rsid w:val="00C325F0"/>
    <w:rsid w:val="00C32B82"/>
    <w:rsid w:val="00C32CE6"/>
    <w:rsid w:val="00C32CFE"/>
    <w:rsid w:val="00C33093"/>
    <w:rsid w:val="00C33691"/>
    <w:rsid w:val="00C33990"/>
    <w:rsid w:val="00C33DE7"/>
    <w:rsid w:val="00C3400F"/>
    <w:rsid w:val="00C34289"/>
    <w:rsid w:val="00C349BA"/>
    <w:rsid w:val="00C34B64"/>
    <w:rsid w:val="00C34C36"/>
    <w:rsid w:val="00C352B3"/>
    <w:rsid w:val="00C35345"/>
    <w:rsid w:val="00C35365"/>
    <w:rsid w:val="00C353BA"/>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6E0"/>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8A0"/>
    <w:rsid w:val="00C85DC2"/>
    <w:rsid w:val="00C861C8"/>
    <w:rsid w:val="00C8646D"/>
    <w:rsid w:val="00C8651B"/>
    <w:rsid w:val="00C868D2"/>
    <w:rsid w:val="00C86FAE"/>
    <w:rsid w:val="00C87499"/>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4E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08D"/>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2A3"/>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380"/>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6BA"/>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8DB"/>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4"/>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20B"/>
    <w:rsid w:val="00D8738A"/>
    <w:rsid w:val="00D87851"/>
    <w:rsid w:val="00D87ABF"/>
    <w:rsid w:val="00D87C95"/>
    <w:rsid w:val="00D87C9E"/>
    <w:rsid w:val="00D87D17"/>
    <w:rsid w:val="00D87F1D"/>
    <w:rsid w:val="00D87FC9"/>
    <w:rsid w:val="00D907BF"/>
    <w:rsid w:val="00D90984"/>
    <w:rsid w:val="00D909B2"/>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848"/>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66D"/>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C7"/>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5D68"/>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4F2C"/>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789"/>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77C77"/>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7A6"/>
    <w:rsid w:val="00E94BFA"/>
    <w:rsid w:val="00E94C7D"/>
    <w:rsid w:val="00E951F8"/>
    <w:rsid w:val="00E95723"/>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CBF"/>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4C7"/>
    <w:rsid w:val="00EA7500"/>
    <w:rsid w:val="00EA7C37"/>
    <w:rsid w:val="00EA7E86"/>
    <w:rsid w:val="00EA7FCF"/>
    <w:rsid w:val="00EB0877"/>
    <w:rsid w:val="00EB0CA3"/>
    <w:rsid w:val="00EB104F"/>
    <w:rsid w:val="00EB1287"/>
    <w:rsid w:val="00EB128A"/>
    <w:rsid w:val="00EB1405"/>
    <w:rsid w:val="00EB1B27"/>
    <w:rsid w:val="00EB1BDA"/>
    <w:rsid w:val="00EB1DA8"/>
    <w:rsid w:val="00EB1EED"/>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3F"/>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5D6"/>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45"/>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3C06"/>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7BD"/>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131"/>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182"/>
    <w:rsid w:val="00FC41E3"/>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B1"/>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table" w:customStyle="1" w:styleId="24">
    <w:name w:val="网格型2"/>
    <w:basedOn w:val="a1"/>
    <w:next w:val="ad"/>
    <w:uiPriority w:val="39"/>
    <w:qFormat/>
    <w:rsid w:val="000F50B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0C66B9"/>
    <w:rPr>
      <w:lang w:val="en-GB" w:eastAsia="en-US"/>
    </w:rPr>
  </w:style>
  <w:style w:type="paragraph" w:customStyle="1" w:styleId="0Maintext">
    <w:name w:val="0 Main text"/>
    <w:basedOn w:val="a"/>
    <w:link w:val="0MaintextChar"/>
    <w:qFormat/>
    <w:rsid w:val="000C66B9"/>
    <w:pPr>
      <w:autoSpaceDE/>
      <w:autoSpaceDN/>
      <w:adjustRightInd/>
      <w:snapToGrid/>
      <w:spacing w:before="0"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2614450">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0CD04-DCF5-4698-9F35-00D160400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4040</TotalTime>
  <Pages>4</Pages>
  <Words>1474</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94</cp:revision>
  <cp:lastPrinted>2015-03-27T14:25:00Z</cp:lastPrinted>
  <dcterms:created xsi:type="dcterms:W3CDTF">2024-01-23T02:31:00Z</dcterms:created>
  <dcterms:modified xsi:type="dcterms:W3CDTF">2024-09-25T07:50:00Z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